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6630C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中标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结果公告</w:t>
      </w:r>
    </w:p>
    <w:p w14:paraId="1D4EC6B4"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项目编号：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GXTC-A1-26270020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ab/>
      </w:r>
    </w:p>
    <w:p w14:paraId="492129F9">
      <w:p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二、</w:t>
      </w:r>
      <w:r>
        <w:rPr>
          <w:rFonts w:ascii="宋体" w:hAnsi="宋体" w:eastAsia="宋体" w:cs="宋体"/>
          <w:b/>
          <w:bCs/>
          <w:sz w:val="28"/>
          <w:szCs w:val="28"/>
        </w:rPr>
        <w:t>项目名称：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食品安全检测经费-2026年食品安全监督抽检监测6包（第二次）</w:t>
      </w:r>
    </w:p>
    <w:p w14:paraId="79FA4D32">
      <w:pPr>
        <w:numPr>
          <w:ilvl w:val="0"/>
          <w:numId w:val="2"/>
        </w:numPr>
        <w:jc w:val="lef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成交信息</w:t>
      </w:r>
    </w:p>
    <w:p w14:paraId="13D82E00">
      <w:pPr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中标单位名称：中检集团中原农食产品检测（河南）有限公司</w:t>
      </w:r>
    </w:p>
    <w:p w14:paraId="343C01E8">
      <w:pPr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中标单位地址：郑州市金水区民航路17号院办公楼5-9层</w:t>
      </w:r>
    </w:p>
    <w:p w14:paraId="32E4B32E">
      <w:pPr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中标金额：￥2821500.00元（贰佰捌拾贰万壹仟伍佰元整）</w:t>
      </w:r>
    </w:p>
    <w:p w14:paraId="651B02CC">
      <w:pPr>
        <w:jc w:val="left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评审总得分：85.40000分</w:t>
      </w:r>
    </w:p>
    <w:p w14:paraId="1CBEDB08">
      <w:pPr>
        <w:numPr>
          <w:ilvl w:val="0"/>
          <w:numId w:val="2"/>
        </w:numPr>
        <w:ind w:left="0" w:leftChars="0" w:firstLine="0" w:firstLineChars="0"/>
        <w:jc w:val="left"/>
        <w:rPr>
          <w:rFonts w:ascii="宋体" w:hAnsi="宋体" w:eastAsia="宋体" w:cs="宋体"/>
          <w:b/>
          <w:bCs/>
          <w:sz w:val="28"/>
          <w:szCs w:val="28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主要标的信息</w:t>
      </w:r>
    </w:p>
    <w:p w14:paraId="225FA214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服务名称：食品安全检测经费-2026年食品安全监督抽检监测6包（第二次）</w:t>
      </w:r>
    </w:p>
    <w:p w14:paraId="0EA0A4E4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服务范围：食品安全检测经费-2026年食品安全监督抽检监测6包（第二次）</w:t>
      </w:r>
    </w:p>
    <w:p w14:paraId="3189B2B8"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服务要求：满足招标文件要求</w:t>
      </w:r>
    </w:p>
    <w:p w14:paraId="29E16EE6">
      <w:pPr>
        <w:pStyle w:val="2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服务期：满足招标文件要求</w:t>
      </w:r>
    </w:p>
    <w:p w14:paraId="6B236C57"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服务标准：满足招标文件要求</w:t>
      </w:r>
    </w:p>
    <w:p w14:paraId="3D276556">
      <w:pPr>
        <w:pStyle w:val="2"/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余江源,马秀亮,包玉花,刘新超,彭一洢,罗萍,刘艳</w:t>
      </w:r>
    </w:p>
    <w:p w14:paraId="2DF49ABF">
      <w:pPr>
        <w:pStyle w:val="2"/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b/>
          <w:bCs/>
          <w:sz w:val="28"/>
          <w:szCs w:val="28"/>
          <w:highlight w:val="none"/>
        </w:rPr>
      </w:pPr>
      <w:r>
        <w:rPr>
          <w:rFonts w:ascii="宋体" w:hAnsi="宋体" w:eastAsia="宋体" w:cs="宋体"/>
          <w:b/>
          <w:bCs/>
          <w:sz w:val="28"/>
          <w:szCs w:val="28"/>
          <w:highlight w:val="none"/>
        </w:rPr>
        <w:t>代理服务收费标准及金额：</w:t>
      </w:r>
    </w:p>
    <w:p w14:paraId="5629B611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按中标价的1.5%向中标人收取</w:t>
      </w:r>
      <w:r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￥42322.50元（大写：肆万贰仟叁佰贰拾贰元伍角）</w:t>
      </w:r>
    </w:p>
    <w:p w14:paraId="710847B5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七、公告期限</w:t>
      </w:r>
    </w:p>
    <w:p w14:paraId="7B8CB94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自本公告发布之日起1个工作日。</w:t>
      </w:r>
    </w:p>
    <w:p w14:paraId="4AA08EBD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八、其他补充事宜</w:t>
      </w:r>
    </w:p>
    <w:p w14:paraId="37B74F90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本公告在《西藏自治区政府采购网》、《西藏自治区公共资源交易网》发布。</w:t>
      </w:r>
    </w:p>
    <w:p w14:paraId="231CA38E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z w:val="28"/>
          <w:szCs w:val="28"/>
        </w:rPr>
        <w:t>九、凡对本次公告内容提出询问，请按以下方式联系。</w:t>
      </w:r>
    </w:p>
    <w:p w14:paraId="4FA9D807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ascii="宋体" w:hAnsi="宋体" w:eastAsia="宋体" w:cs="宋体"/>
          <w:b w:val="0"/>
          <w:bCs w:val="0"/>
          <w:sz w:val="28"/>
          <w:szCs w:val="28"/>
        </w:rPr>
        <w:t>1.采购人信息</w:t>
      </w:r>
    </w:p>
    <w:p w14:paraId="78273303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名    称：西藏自治区市场监督管理局</w:t>
      </w:r>
    </w:p>
    <w:p w14:paraId="3AB8F272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地    址：西藏自治区拉萨市城关区宇拓路28号</w:t>
      </w:r>
    </w:p>
    <w:p w14:paraId="7E2029F3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联 系 方 式：达瓦仁增 13989999641</w:t>
      </w:r>
    </w:p>
    <w:p w14:paraId="536183E0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2.</w:t>
      </w:r>
      <w:r>
        <w:rPr>
          <w:rFonts w:ascii="宋体" w:hAnsi="宋体" w:eastAsia="宋体" w:cs="宋体"/>
          <w:b w:val="0"/>
          <w:bCs w:val="0"/>
          <w:sz w:val="28"/>
          <w:szCs w:val="28"/>
        </w:rPr>
        <w:t>采购代理机构信息</w:t>
      </w:r>
    </w:p>
    <w:p w14:paraId="069BD46F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</w:rPr>
        <w:t>名称：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国信国际工程咨询集团股份有限公司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　　　　　　　　　　</w:t>
      </w:r>
    </w:p>
    <w:p w14:paraId="512F2247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地址：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拉萨市柳梧新区国际总部城12栋2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单元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四楼 （平安保险楼上）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　　　　　　　　　　</w:t>
      </w:r>
    </w:p>
    <w:p w14:paraId="31D33E94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联系方式：0891-6866496　　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　　　　　　</w:t>
      </w:r>
      <w:r>
        <w:rPr>
          <w:rFonts w:ascii="宋体" w:hAnsi="宋体" w:eastAsia="宋体" w:cs="宋体"/>
          <w:b w:val="0"/>
          <w:bCs w:val="0"/>
          <w:sz w:val="28"/>
          <w:szCs w:val="28"/>
        </w:rPr>
        <w:t>　　　</w:t>
      </w:r>
    </w:p>
    <w:p w14:paraId="59B0396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ascii="宋体" w:hAnsi="宋体" w:eastAsia="宋体" w:cs="宋体"/>
          <w:b w:val="0"/>
          <w:bCs w:val="0"/>
          <w:sz w:val="28"/>
          <w:szCs w:val="28"/>
        </w:rPr>
      </w:pPr>
      <w:r>
        <w:rPr>
          <w:rFonts w:ascii="宋体" w:hAnsi="宋体" w:eastAsia="宋体" w:cs="宋体"/>
          <w:b w:val="0"/>
          <w:bCs w:val="0"/>
          <w:sz w:val="28"/>
          <w:szCs w:val="28"/>
        </w:rPr>
        <w:t>项目联系方式</w:t>
      </w:r>
    </w:p>
    <w:p w14:paraId="60C53951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项目联系人：涂晓亮、李剑柯、姚瑶</w:t>
      </w:r>
    </w:p>
    <w:p w14:paraId="395ED2E9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highlight w:val="none"/>
          <w:lang w:val="en-US" w:eastAsia="zh-CN" w:bidi="ar-SA"/>
        </w:rPr>
        <w:t>电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　  话：0891-6866496、15348902520</w:t>
      </w:r>
    </w:p>
    <w:p w14:paraId="338B773F">
      <w:pPr>
        <w:pStyle w:val="2"/>
        <w:jc w:val="right"/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</w:pPr>
    </w:p>
    <w:p w14:paraId="5D287C83">
      <w:pPr>
        <w:pStyle w:val="2"/>
        <w:jc w:val="righ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eastAsia="zh-CN"/>
        </w:rPr>
        <w:t>国信国际工程咨询集团股份有限公司</w:t>
      </w:r>
    </w:p>
    <w:p w14:paraId="1A69590E">
      <w:pPr>
        <w:pStyle w:val="2"/>
        <w:numPr>
          <w:ilvl w:val="0"/>
          <w:numId w:val="0"/>
        </w:numPr>
        <w:jc w:val="right"/>
        <w:rPr>
          <w:rFonts w:hint="default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2026年6月18</w:t>
      </w:r>
      <w:bookmarkStart w:id="0" w:name="_GoBack"/>
      <w:bookmarkEnd w:id="0"/>
      <w:r>
        <w:rPr>
          <w:rFonts w:hint="eastAsia"/>
          <w:b w:val="0"/>
          <w:bCs w:val="0"/>
          <w:color w:val="auto"/>
          <w:sz w:val="28"/>
          <w:szCs w:val="28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835EF0"/>
    <w:multiLevelType w:val="singleLevel"/>
    <w:tmpl w:val="96835EF0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BDDD4EA"/>
    <w:multiLevelType w:val="singleLevel"/>
    <w:tmpl w:val="CBDDD4EA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D3E0FB39"/>
    <w:multiLevelType w:val="singleLevel"/>
    <w:tmpl w:val="D3E0FB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yZmNhZmMwYTRkMzdjNDc0ZDBiODA4ZTNmNjg2YzYifQ=="/>
  </w:docVars>
  <w:rsids>
    <w:rsidRoot w:val="682205E1"/>
    <w:rsid w:val="00C23F4E"/>
    <w:rsid w:val="00CE08E1"/>
    <w:rsid w:val="028944EC"/>
    <w:rsid w:val="02B8377E"/>
    <w:rsid w:val="03E5444F"/>
    <w:rsid w:val="041515A0"/>
    <w:rsid w:val="04C51E1A"/>
    <w:rsid w:val="07884C94"/>
    <w:rsid w:val="08EC7F2E"/>
    <w:rsid w:val="0F730BC2"/>
    <w:rsid w:val="10262C63"/>
    <w:rsid w:val="11D37B09"/>
    <w:rsid w:val="147A0033"/>
    <w:rsid w:val="14980DBF"/>
    <w:rsid w:val="15CC1847"/>
    <w:rsid w:val="160841D6"/>
    <w:rsid w:val="17D63DA5"/>
    <w:rsid w:val="184A3F87"/>
    <w:rsid w:val="19187E8B"/>
    <w:rsid w:val="19555AD7"/>
    <w:rsid w:val="19B33B76"/>
    <w:rsid w:val="1A714A7B"/>
    <w:rsid w:val="1B030095"/>
    <w:rsid w:val="1B7402E9"/>
    <w:rsid w:val="1C745200"/>
    <w:rsid w:val="1CBE2528"/>
    <w:rsid w:val="1D1F66AE"/>
    <w:rsid w:val="1EA554A7"/>
    <w:rsid w:val="1EC30451"/>
    <w:rsid w:val="1FCC7299"/>
    <w:rsid w:val="250F63BD"/>
    <w:rsid w:val="25293998"/>
    <w:rsid w:val="26602D9F"/>
    <w:rsid w:val="27E66675"/>
    <w:rsid w:val="27F01061"/>
    <w:rsid w:val="29DA5BB3"/>
    <w:rsid w:val="2AB13275"/>
    <w:rsid w:val="2D183C20"/>
    <w:rsid w:val="2DA94E1B"/>
    <w:rsid w:val="31363384"/>
    <w:rsid w:val="316F335D"/>
    <w:rsid w:val="32691084"/>
    <w:rsid w:val="32701015"/>
    <w:rsid w:val="341F0D53"/>
    <w:rsid w:val="342A3CF3"/>
    <w:rsid w:val="350801AC"/>
    <w:rsid w:val="35456794"/>
    <w:rsid w:val="35F52A46"/>
    <w:rsid w:val="37691F0C"/>
    <w:rsid w:val="38A31087"/>
    <w:rsid w:val="38AF4582"/>
    <w:rsid w:val="3AC664A0"/>
    <w:rsid w:val="3BB736DE"/>
    <w:rsid w:val="3D3346ED"/>
    <w:rsid w:val="3DCA758C"/>
    <w:rsid w:val="3F8209B7"/>
    <w:rsid w:val="405223DC"/>
    <w:rsid w:val="44C613AF"/>
    <w:rsid w:val="45895EC4"/>
    <w:rsid w:val="47554A51"/>
    <w:rsid w:val="4767369A"/>
    <w:rsid w:val="47E63DF3"/>
    <w:rsid w:val="489522CE"/>
    <w:rsid w:val="49B754B3"/>
    <w:rsid w:val="49BD73EB"/>
    <w:rsid w:val="4B816482"/>
    <w:rsid w:val="4C2744C0"/>
    <w:rsid w:val="4C980C7C"/>
    <w:rsid w:val="4F1638C7"/>
    <w:rsid w:val="50860179"/>
    <w:rsid w:val="51221B0E"/>
    <w:rsid w:val="512B2585"/>
    <w:rsid w:val="54C019CF"/>
    <w:rsid w:val="55461032"/>
    <w:rsid w:val="57012C74"/>
    <w:rsid w:val="57D02291"/>
    <w:rsid w:val="5A867B53"/>
    <w:rsid w:val="5C1D3E2A"/>
    <w:rsid w:val="5EC3090F"/>
    <w:rsid w:val="5EE759E4"/>
    <w:rsid w:val="5FC12EF9"/>
    <w:rsid w:val="606F3A1C"/>
    <w:rsid w:val="649D2455"/>
    <w:rsid w:val="6584243B"/>
    <w:rsid w:val="682205E1"/>
    <w:rsid w:val="69344828"/>
    <w:rsid w:val="69996EEE"/>
    <w:rsid w:val="6B8B51AC"/>
    <w:rsid w:val="6C8A22DA"/>
    <w:rsid w:val="6C8D3F98"/>
    <w:rsid w:val="6CBD799F"/>
    <w:rsid w:val="6E672EDF"/>
    <w:rsid w:val="6F7301D3"/>
    <w:rsid w:val="72595136"/>
    <w:rsid w:val="72C84457"/>
    <w:rsid w:val="74D6127F"/>
    <w:rsid w:val="754C5808"/>
    <w:rsid w:val="75C02E8F"/>
    <w:rsid w:val="769365C5"/>
    <w:rsid w:val="76DF54EE"/>
    <w:rsid w:val="7B4278EA"/>
    <w:rsid w:val="7BA33B51"/>
    <w:rsid w:val="7E572D8E"/>
    <w:rsid w:val="7E575C85"/>
    <w:rsid w:val="7EAA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/>
    </w:pPr>
  </w:style>
  <w:style w:type="paragraph" w:styleId="3">
    <w:name w:val="Subtitle"/>
    <w:basedOn w:val="1"/>
    <w:next w:val="1"/>
    <w:autoRedefine/>
    <w:qFormat/>
    <w:uiPriority w:val="0"/>
    <w:pPr>
      <w:autoSpaceDE w:val="0"/>
      <w:autoSpaceDN w:val="0"/>
      <w:spacing w:after="160" w:line="312" w:lineRule="auto"/>
      <w:jc w:val="left"/>
      <w:outlineLvl w:val="1"/>
    </w:pPr>
    <w:rPr>
      <w:rFonts w:ascii="Cambria" w:hAnsi="Cambria"/>
      <w:b/>
      <w:bCs/>
      <w:kern w:val="28"/>
      <w:szCs w:val="32"/>
    </w:rPr>
  </w:style>
  <w:style w:type="paragraph" w:styleId="4">
    <w:name w:val="Normal (Web)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7">
    <w:name w:val="Strong"/>
    <w:basedOn w:val="6"/>
    <w:autoRedefine/>
    <w:qFormat/>
    <w:uiPriority w:val="0"/>
  </w:style>
  <w:style w:type="character" w:styleId="8">
    <w:name w:val="FollowedHyperlink"/>
    <w:basedOn w:val="6"/>
    <w:autoRedefine/>
    <w:qFormat/>
    <w:uiPriority w:val="0"/>
    <w:rPr>
      <w:rFonts w:hint="eastAsia" w:ascii="宋体" w:hAnsi="宋体" w:eastAsia="宋体" w:cs="宋体"/>
      <w:color w:val="004A85"/>
      <w:sz w:val="18"/>
      <w:szCs w:val="18"/>
      <w:u w:val="single"/>
    </w:rPr>
  </w:style>
  <w:style w:type="character" w:styleId="9">
    <w:name w:val="Emphasis"/>
    <w:basedOn w:val="6"/>
    <w:autoRedefine/>
    <w:qFormat/>
    <w:uiPriority w:val="0"/>
  </w:style>
  <w:style w:type="character" w:styleId="10">
    <w:name w:val="HTML Definition"/>
    <w:basedOn w:val="6"/>
    <w:autoRedefine/>
    <w:qFormat/>
    <w:uiPriority w:val="0"/>
  </w:style>
  <w:style w:type="character" w:styleId="11">
    <w:name w:val="HTML Variable"/>
    <w:basedOn w:val="6"/>
    <w:autoRedefine/>
    <w:qFormat/>
    <w:uiPriority w:val="0"/>
  </w:style>
  <w:style w:type="character" w:styleId="12">
    <w:name w:val="Hyperlink"/>
    <w:basedOn w:val="6"/>
    <w:autoRedefine/>
    <w:qFormat/>
    <w:uiPriority w:val="0"/>
    <w:rPr>
      <w:rFonts w:hint="eastAsia" w:ascii="宋体" w:hAnsi="宋体" w:eastAsia="宋体" w:cs="宋体"/>
      <w:color w:val="004A85"/>
      <w:sz w:val="18"/>
      <w:szCs w:val="18"/>
      <w:u w:val="single"/>
    </w:rPr>
  </w:style>
  <w:style w:type="character" w:styleId="13">
    <w:name w:val="HTML Code"/>
    <w:basedOn w:val="6"/>
    <w:autoRedefine/>
    <w:qFormat/>
    <w:uiPriority w:val="0"/>
    <w:rPr>
      <w:rFonts w:ascii="Courier New" w:hAnsi="Courier New"/>
      <w:sz w:val="20"/>
    </w:rPr>
  </w:style>
  <w:style w:type="character" w:styleId="14">
    <w:name w:val="HTML Cite"/>
    <w:basedOn w:val="6"/>
    <w:autoRedefine/>
    <w:qFormat/>
    <w:uiPriority w:val="0"/>
  </w:style>
  <w:style w:type="character" w:customStyle="1" w:styleId="15">
    <w:name w:val="add"/>
    <w:basedOn w:val="6"/>
    <w:autoRedefine/>
    <w:qFormat/>
    <w:uiPriority w:val="0"/>
  </w:style>
  <w:style w:type="character" w:customStyle="1" w:styleId="16">
    <w:name w:val="refresh"/>
    <w:basedOn w:val="6"/>
    <w:autoRedefine/>
    <w:qFormat/>
    <w:uiPriority w:val="0"/>
  </w:style>
  <w:style w:type="character" w:customStyle="1" w:styleId="17">
    <w:name w:val="label"/>
    <w:basedOn w:val="6"/>
    <w:autoRedefine/>
    <w:qFormat/>
    <w:uiPriority w:val="0"/>
  </w:style>
  <w:style w:type="character" w:customStyle="1" w:styleId="18">
    <w:name w:val="error"/>
    <w:basedOn w:val="6"/>
    <w:autoRedefine/>
    <w:qFormat/>
    <w:uiPriority w:val="0"/>
    <w:rPr>
      <w:color w:val="CC0000"/>
    </w:rPr>
  </w:style>
  <w:style w:type="character" w:customStyle="1" w:styleId="19">
    <w:name w:val="mod"/>
    <w:basedOn w:val="6"/>
    <w:autoRedefine/>
    <w:qFormat/>
    <w:uiPriority w:val="0"/>
  </w:style>
  <w:style w:type="character" w:customStyle="1" w:styleId="20">
    <w:name w:val="del"/>
    <w:basedOn w:val="6"/>
    <w:autoRedefine/>
    <w:qFormat/>
    <w:uiPriority w:val="0"/>
  </w:style>
  <w:style w:type="character" w:customStyle="1" w:styleId="21">
    <w:name w:val="morewin"/>
    <w:basedOn w:val="6"/>
    <w:autoRedefine/>
    <w:qFormat/>
    <w:uiPriority w:val="0"/>
  </w:style>
  <w:style w:type="character" w:customStyle="1" w:styleId="22">
    <w:name w:val="open"/>
    <w:basedOn w:val="6"/>
    <w:autoRedefine/>
    <w:qFormat/>
    <w:uiPriority w:val="0"/>
  </w:style>
  <w:style w:type="character" w:customStyle="1" w:styleId="23">
    <w:name w:val="NormalCharacter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673</Characters>
  <Lines>0</Lines>
  <Paragraphs>0</Paragraphs>
  <TotalTime>1</TotalTime>
  <ScaleCrop>false</ScaleCrop>
  <LinksUpToDate>false</LinksUpToDate>
  <CharactersWithSpaces>723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2020-09-04T09:45:00Z</dcterms:created>
  <dc:creator>吓到我了丶赔钱</dc:creator>
  <cp:lastModifiedBy>吓到我了丶赔钱</cp:lastModifiedBy>
  <dcterms:modified xsi:type="dcterms:W3CDTF">2026-08-18T02:22:12Z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7D1FEA198C2A416784A34E3FBA145C4A</vt:lpwstr>
  </property>
  <property fmtid="{D5CDD505-2E9C-101B-9397-08002B2CF9AE}" pid="4" name="KSOTemplateDocerSaveRecord">
    <vt:lpwstr>eyJoZGlkIjoiMTI2NDJhNDRmOTU0YzgyMDZhZjdlM2Q0M2EyMDMzZjciLCJ1c2VySWQiOiIzMzI1MzkzNjIifQ==</vt:lpwstr>
  </property>
</Properties>
</file>