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35186">
      <w:r>
        <w:drawing>
          <wp:inline distT="0" distB="0" distL="114300" distR="114300">
            <wp:extent cx="5273675" cy="7376160"/>
            <wp:effectExtent l="0" t="0" r="317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43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2026-09-02T01:52:28Z</dcterms:created>
  <dc:creator>Admin</dc:creator>
  <cp:lastModifiedBy>鑫盛源</cp:lastModifiedBy>
  <dcterms:modified xsi:type="dcterms:W3CDTF">2026-09-02T01:52:31Z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eyJoZGlkIjoiNmY2ZmI0MDg0MDgwNmY0NzBhY2RlMGQyZDkwODZiZDgiLCJ1c2VySWQiOiIxMjk5NTE1MzAzIn0=</vt:lpwstr>
  </property>
  <property fmtid="{D5CDD505-2E9C-101B-9397-08002B2CF9AE}" pid="4" name="ICV">
    <vt:lpwstr>A8430D9362314D4CAFAC77E6F233A697_12</vt:lpwstr>
  </property>
</Properties>
</file>