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F64AD">
      <w:r>
        <w:drawing>
          <wp:inline distT="0" distB="0" distL="114300" distR="114300">
            <wp:extent cx="5269865" cy="3288665"/>
            <wp:effectExtent l="0" t="0" r="317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8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785" cy="3712845"/>
            <wp:effectExtent l="0" t="0" r="825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71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03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2026-09-04T08:34:33Z</dcterms:created>
  <dc:creator>86186</dc:creator>
  <cp:lastModifiedBy>杨主任</cp:lastModifiedBy>
  <dcterms:modified xsi:type="dcterms:W3CDTF">2026-09-04T08:34:46Z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eyJoZGlkIjoiZjFmZWIzNDg2MmIzZjExOTIzMmViNTBmYTMwYTk0ZWYiLCJ1c2VySWQiOiIxMTM5NzAxNDc0In0=</vt:lpwstr>
  </property>
  <property fmtid="{D5CDD505-2E9C-101B-9397-08002B2CF9AE}" pid="4" name="ICV">
    <vt:lpwstr>CFA4CC32DCB143B9995E3BAA7509767E_12</vt:lpwstr>
  </property>
</Properties>
</file>