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F0AD0">
      <w:pPr>
        <w:pStyle w:val="2"/>
        <w:spacing w:line="270" w:lineRule="auto"/>
      </w:pPr>
      <w:bookmarkStart w:id="1" w:name="_GoBack"/>
      <w:bookmarkEnd w:id="1"/>
    </w:p>
    <w:p w14:paraId="39BE5DDE">
      <w:pPr>
        <w:pStyle w:val="2"/>
        <w:spacing w:line="270" w:lineRule="auto"/>
      </w:pPr>
    </w:p>
    <w:p w14:paraId="78E3335A">
      <w:pPr>
        <w:pStyle w:val="2"/>
        <w:spacing w:line="270" w:lineRule="auto"/>
      </w:pPr>
    </w:p>
    <w:p w14:paraId="6C163174">
      <w:pPr>
        <w:pStyle w:val="2"/>
        <w:spacing w:line="270" w:lineRule="auto"/>
      </w:pPr>
    </w:p>
    <w:p w14:paraId="28577E3B">
      <w:pPr>
        <w:pStyle w:val="2"/>
        <w:spacing w:line="271" w:lineRule="auto"/>
      </w:pPr>
    </w:p>
    <w:p w14:paraId="6B9492E4">
      <w:pPr>
        <w:spacing w:before="78" w:line="222" w:lineRule="auto"/>
        <w:ind w:left="6242"/>
        <w:rPr>
          <w:rFonts w:ascii="仿宋" w:hAnsi="仿宋" w:eastAsia="仿宋" w:cs="仿宋"/>
          <w:sz w:val="24"/>
          <w:szCs w:val="24"/>
        </w:rPr>
      </w:pPr>
      <w:bookmarkStart w:id="0" w:name="bookmark1"/>
      <w:bookmarkEnd w:id="0"/>
      <w:r>
        <w:rPr>
          <w:rFonts w:ascii="仿宋" w:hAnsi="仿宋" w:eastAsia="仿宋" w:cs="仿宋"/>
          <w:b/>
          <w:bCs/>
          <w:spacing w:val="-10"/>
          <w:sz w:val="24"/>
          <w:szCs w:val="24"/>
        </w:rPr>
        <w:t>投标分项报价表</w:t>
      </w:r>
    </w:p>
    <w:p w14:paraId="39AAC577">
      <w:pPr>
        <w:spacing w:before="178" w:line="220" w:lineRule="auto"/>
        <w:ind w:left="8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2"/>
          <w:sz w:val="24"/>
          <w:szCs w:val="24"/>
        </w:rPr>
        <w:t>项目名称: 西藏大学2026年工学院院士工作站项目一</w:t>
      </w:r>
      <w:r>
        <w:rPr>
          <w:rFonts w:ascii="仿宋" w:hAnsi="仿宋" w:eastAsia="仿宋" w:cs="仿宋"/>
          <w:spacing w:val="-3"/>
          <w:sz w:val="24"/>
          <w:szCs w:val="24"/>
        </w:rPr>
        <w:t>标段二标段（二次）</w:t>
      </w:r>
    </w:p>
    <w:p w14:paraId="2C86FAF9">
      <w:pPr>
        <w:spacing w:before="180" w:line="221" w:lineRule="auto"/>
        <w:ind w:left="79"/>
        <w:rPr>
          <w:rFonts w:ascii="仿宋" w:hAnsi="仿宋" w:eastAsia="仿宋" w:cs="仿宋"/>
          <w:sz w:val="24"/>
          <w:szCs w:val="24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1727200</wp:posOffset>
            </wp:positionV>
            <wp:extent cx="1797685" cy="189611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97939" cy="1896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 w:cs="仿宋"/>
          <w:spacing w:val="-2"/>
          <w:sz w:val="24"/>
          <w:szCs w:val="24"/>
        </w:rPr>
        <w:t>招标编号:GZFCG2026-35560</w:t>
      </w:r>
      <w:r>
        <w:rPr>
          <w:rFonts w:ascii="仿宋" w:hAnsi="仿宋" w:eastAsia="仿宋" w:cs="仿宋"/>
          <w:spacing w:val="3"/>
          <w:sz w:val="24"/>
          <w:szCs w:val="24"/>
        </w:rPr>
        <w:t xml:space="preserve">                </w:t>
      </w:r>
      <w:r>
        <w:rPr>
          <w:rFonts w:ascii="仿宋" w:hAnsi="仿宋" w:eastAsia="仿宋" w:cs="仿宋"/>
          <w:spacing w:val="-2"/>
          <w:sz w:val="24"/>
          <w:szCs w:val="24"/>
        </w:rPr>
        <w:t>报价单位：元</w:t>
      </w:r>
    </w:p>
    <w:p w14:paraId="0A3DA8BE">
      <w:pPr>
        <w:spacing w:before="227"/>
      </w:pPr>
    </w:p>
    <w:tbl>
      <w:tblPr>
        <w:tblStyle w:val="5"/>
        <w:tblW w:w="140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10"/>
        <w:gridCol w:w="720"/>
        <w:gridCol w:w="1034"/>
        <w:gridCol w:w="5263"/>
        <w:gridCol w:w="600"/>
        <w:gridCol w:w="690"/>
        <w:gridCol w:w="795"/>
        <w:gridCol w:w="915"/>
        <w:gridCol w:w="1064"/>
        <w:gridCol w:w="944"/>
        <w:gridCol w:w="542"/>
      </w:tblGrid>
      <w:tr w14:paraId="7E20B9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575" w:type="dxa"/>
            <w:vAlign w:val="top"/>
          </w:tcPr>
          <w:p w14:paraId="01489D46">
            <w:pPr>
              <w:spacing w:before="109" w:line="222" w:lineRule="auto"/>
              <w:ind w:left="5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910" w:type="dxa"/>
            <w:vAlign w:val="top"/>
          </w:tcPr>
          <w:p w14:paraId="0E27278E">
            <w:pPr>
              <w:spacing w:before="108" w:line="221" w:lineRule="auto"/>
              <w:ind w:left="22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名称</w:t>
            </w:r>
          </w:p>
        </w:tc>
        <w:tc>
          <w:tcPr>
            <w:tcW w:w="720" w:type="dxa"/>
            <w:vAlign w:val="top"/>
          </w:tcPr>
          <w:p w14:paraId="26F5FBC5">
            <w:pPr>
              <w:spacing w:before="109" w:line="222" w:lineRule="auto"/>
              <w:ind w:left="15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品牌</w:t>
            </w:r>
          </w:p>
        </w:tc>
        <w:tc>
          <w:tcPr>
            <w:tcW w:w="1034" w:type="dxa"/>
            <w:vAlign w:val="top"/>
          </w:tcPr>
          <w:p w14:paraId="0130263C">
            <w:pPr>
              <w:spacing w:before="108" w:line="224" w:lineRule="auto"/>
              <w:ind w:left="30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型号</w:t>
            </w:r>
          </w:p>
        </w:tc>
        <w:tc>
          <w:tcPr>
            <w:tcW w:w="5263" w:type="dxa"/>
            <w:vAlign w:val="top"/>
          </w:tcPr>
          <w:p w14:paraId="714627E0">
            <w:pPr>
              <w:spacing w:before="109" w:line="222" w:lineRule="auto"/>
              <w:ind w:left="240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规格</w:t>
            </w:r>
          </w:p>
        </w:tc>
        <w:tc>
          <w:tcPr>
            <w:tcW w:w="600" w:type="dxa"/>
            <w:vAlign w:val="top"/>
          </w:tcPr>
          <w:p w14:paraId="60D8593A">
            <w:pPr>
              <w:spacing w:before="108" w:line="221" w:lineRule="auto"/>
              <w:ind w:left="7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单位</w:t>
            </w:r>
          </w:p>
        </w:tc>
        <w:tc>
          <w:tcPr>
            <w:tcW w:w="690" w:type="dxa"/>
            <w:vAlign w:val="top"/>
          </w:tcPr>
          <w:p w14:paraId="1F89FD09">
            <w:pPr>
              <w:spacing w:before="109" w:line="223" w:lineRule="auto"/>
              <w:ind w:left="1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数量</w:t>
            </w:r>
          </w:p>
        </w:tc>
        <w:tc>
          <w:tcPr>
            <w:tcW w:w="795" w:type="dxa"/>
            <w:vAlign w:val="top"/>
          </w:tcPr>
          <w:p w14:paraId="6181FED8">
            <w:pPr>
              <w:spacing w:before="109" w:line="223" w:lineRule="auto"/>
              <w:ind w:right="14"/>
              <w:jc w:val="righ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0"/>
                <w:sz w:val="24"/>
                <w:szCs w:val="24"/>
              </w:rPr>
              <w:t>原产地</w:t>
            </w:r>
          </w:p>
        </w:tc>
        <w:tc>
          <w:tcPr>
            <w:tcW w:w="915" w:type="dxa"/>
            <w:vAlign w:val="top"/>
          </w:tcPr>
          <w:p w14:paraId="34DBB2C8">
            <w:pPr>
              <w:spacing w:before="108" w:line="222" w:lineRule="auto"/>
              <w:ind w:left="16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7"/>
                <w:sz w:val="24"/>
                <w:szCs w:val="24"/>
              </w:rPr>
              <w:t>制造商</w:t>
            </w:r>
          </w:p>
        </w:tc>
        <w:tc>
          <w:tcPr>
            <w:tcW w:w="1064" w:type="dxa"/>
            <w:vAlign w:val="top"/>
          </w:tcPr>
          <w:p w14:paraId="78BE1332">
            <w:pPr>
              <w:spacing w:before="108" w:line="221" w:lineRule="auto"/>
              <w:ind w:left="3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单价</w:t>
            </w:r>
          </w:p>
        </w:tc>
        <w:tc>
          <w:tcPr>
            <w:tcW w:w="944" w:type="dxa"/>
            <w:vAlign w:val="top"/>
          </w:tcPr>
          <w:p w14:paraId="25C91BF5">
            <w:pPr>
              <w:spacing w:before="109" w:line="222" w:lineRule="auto"/>
              <w:ind w:left="25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总价</w:t>
            </w:r>
          </w:p>
        </w:tc>
        <w:tc>
          <w:tcPr>
            <w:tcW w:w="542" w:type="dxa"/>
            <w:vAlign w:val="top"/>
          </w:tcPr>
          <w:p w14:paraId="09C16AEF">
            <w:pPr>
              <w:spacing w:before="109" w:line="224" w:lineRule="auto"/>
              <w:ind w:left="4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备注</w:t>
            </w:r>
          </w:p>
        </w:tc>
      </w:tr>
      <w:tr w14:paraId="36C737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1" w:hRule="atLeast"/>
        </w:trPr>
        <w:tc>
          <w:tcPr>
            <w:tcW w:w="575" w:type="dxa"/>
            <w:vAlign w:val="top"/>
          </w:tcPr>
          <w:p w14:paraId="61E02B10">
            <w:pPr>
              <w:pStyle w:val="6"/>
              <w:spacing w:line="242" w:lineRule="auto"/>
            </w:pPr>
          </w:p>
          <w:p w14:paraId="58494AC7">
            <w:pPr>
              <w:pStyle w:val="6"/>
              <w:spacing w:line="242" w:lineRule="auto"/>
            </w:pPr>
          </w:p>
          <w:p w14:paraId="1B0245F6">
            <w:pPr>
              <w:pStyle w:val="6"/>
              <w:spacing w:line="242" w:lineRule="auto"/>
            </w:pPr>
          </w:p>
          <w:p w14:paraId="5653FFB4">
            <w:pPr>
              <w:pStyle w:val="6"/>
              <w:spacing w:line="242" w:lineRule="auto"/>
            </w:pPr>
          </w:p>
          <w:p w14:paraId="3684F4ED">
            <w:pPr>
              <w:pStyle w:val="6"/>
              <w:spacing w:line="242" w:lineRule="auto"/>
            </w:pPr>
          </w:p>
          <w:p w14:paraId="03BB2FCA">
            <w:pPr>
              <w:pStyle w:val="6"/>
              <w:spacing w:line="242" w:lineRule="auto"/>
            </w:pPr>
          </w:p>
          <w:p w14:paraId="3B1241E6">
            <w:pPr>
              <w:pStyle w:val="6"/>
              <w:spacing w:line="242" w:lineRule="auto"/>
            </w:pPr>
          </w:p>
          <w:p w14:paraId="342951FF">
            <w:pPr>
              <w:pStyle w:val="6"/>
              <w:spacing w:line="242" w:lineRule="auto"/>
            </w:pPr>
          </w:p>
          <w:p w14:paraId="721A2FD3">
            <w:pPr>
              <w:pStyle w:val="6"/>
              <w:spacing w:line="242" w:lineRule="auto"/>
            </w:pPr>
          </w:p>
          <w:p w14:paraId="02C8E288">
            <w:pPr>
              <w:pStyle w:val="6"/>
              <w:spacing w:line="243" w:lineRule="auto"/>
            </w:pPr>
          </w:p>
          <w:p w14:paraId="5F59FD3A">
            <w:pPr>
              <w:pStyle w:val="6"/>
              <w:spacing w:line="243" w:lineRule="auto"/>
            </w:pPr>
          </w:p>
          <w:p w14:paraId="724260E8">
            <w:pPr>
              <w:spacing w:before="78" w:line="315" w:lineRule="exact"/>
              <w:ind w:left="25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910" w:type="dxa"/>
            <w:vAlign w:val="top"/>
          </w:tcPr>
          <w:p w14:paraId="5402C68B">
            <w:pPr>
              <w:pStyle w:val="6"/>
              <w:spacing w:line="252" w:lineRule="auto"/>
            </w:pPr>
          </w:p>
          <w:p w14:paraId="25EB3EAE">
            <w:pPr>
              <w:pStyle w:val="6"/>
              <w:spacing w:line="253" w:lineRule="auto"/>
            </w:pPr>
          </w:p>
          <w:p w14:paraId="514ADF10">
            <w:pPr>
              <w:pStyle w:val="6"/>
              <w:spacing w:line="253" w:lineRule="auto"/>
            </w:pPr>
          </w:p>
          <w:p w14:paraId="5DBA890C">
            <w:pPr>
              <w:pStyle w:val="6"/>
              <w:spacing w:line="253" w:lineRule="auto"/>
            </w:pPr>
          </w:p>
          <w:p w14:paraId="1D735A7A">
            <w:pPr>
              <w:pStyle w:val="6"/>
              <w:spacing w:line="253" w:lineRule="auto"/>
            </w:pPr>
          </w:p>
          <w:p w14:paraId="4B677C11">
            <w:pPr>
              <w:pStyle w:val="6"/>
              <w:spacing w:line="253" w:lineRule="auto"/>
            </w:pPr>
          </w:p>
          <w:p w14:paraId="5DD50CA1">
            <w:pPr>
              <w:pStyle w:val="6"/>
              <w:spacing w:line="253" w:lineRule="auto"/>
            </w:pPr>
          </w:p>
          <w:p w14:paraId="7DB22EE1">
            <w:pPr>
              <w:pStyle w:val="6"/>
              <w:spacing w:line="253" w:lineRule="auto"/>
            </w:pPr>
          </w:p>
          <w:p w14:paraId="4527A7F3">
            <w:pPr>
              <w:pStyle w:val="6"/>
              <w:spacing w:line="253" w:lineRule="auto"/>
            </w:pPr>
          </w:p>
          <w:p w14:paraId="4C0D6F6F">
            <w:pPr>
              <w:spacing w:before="78"/>
              <w:ind w:left="106" w:right="94" w:firstLine="7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高精度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稳定同位素分</w:t>
            </w:r>
            <w:r>
              <w:rPr>
                <w:rFonts w:ascii="仿宋" w:hAnsi="仿宋" w:eastAsia="仿宋" w:cs="仿宋"/>
                <w:spacing w:val="52"/>
                <w:sz w:val="24"/>
                <w:szCs w:val="24"/>
              </w:rPr>
              <w:t>析仪</w:t>
            </w:r>
          </w:p>
        </w:tc>
        <w:tc>
          <w:tcPr>
            <w:tcW w:w="720" w:type="dxa"/>
            <w:vAlign w:val="top"/>
          </w:tcPr>
          <w:p w14:paraId="707CE4B2">
            <w:pPr>
              <w:pStyle w:val="6"/>
              <w:spacing w:line="258" w:lineRule="auto"/>
            </w:pPr>
          </w:p>
          <w:p w14:paraId="404B7EA5">
            <w:pPr>
              <w:pStyle w:val="6"/>
              <w:spacing w:line="258" w:lineRule="auto"/>
            </w:pPr>
          </w:p>
          <w:p w14:paraId="59DFD4F7">
            <w:pPr>
              <w:pStyle w:val="6"/>
              <w:spacing w:line="258" w:lineRule="auto"/>
            </w:pPr>
          </w:p>
          <w:p w14:paraId="1A5D41DF">
            <w:pPr>
              <w:pStyle w:val="6"/>
              <w:spacing w:line="259" w:lineRule="auto"/>
            </w:pPr>
          </w:p>
          <w:p w14:paraId="339A3959">
            <w:pPr>
              <w:pStyle w:val="6"/>
              <w:spacing w:line="259" w:lineRule="auto"/>
            </w:pPr>
          </w:p>
          <w:p w14:paraId="7D4E1E2B">
            <w:pPr>
              <w:pStyle w:val="6"/>
              <w:spacing w:line="259" w:lineRule="auto"/>
            </w:pPr>
          </w:p>
          <w:p w14:paraId="68D80752">
            <w:pPr>
              <w:pStyle w:val="6"/>
              <w:spacing w:line="259" w:lineRule="auto"/>
            </w:pPr>
          </w:p>
          <w:p w14:paraId="3F18D7C8">
            <w:pPr>
              <w:pStyle w:val="6"/>
              <w:spacing w:line="259" w:lineRule="auto"/>
            </w:pPr>
          </w:p>
          <w:p w14:paraId="3C2DB337">
            <w:pPr>
              <w:pStyle w:val="6"/>
              <w:spacing w:line="259" w:lineRule="auto"/>
            </w:pPr>
          </w:p>
          <w:p w14:paraId="57B09838">
            <w:pPr>
              <w:pStyle w:val="6"/>
              <w:spacing w:line="259" w:lineRule="auto"/>
            </w:pPr>
          </w:p>
          <w:p w14:paraId="34DBF856">
            <w:pPr>
              <w:spacing w:before="78" w:line="241" w:lineRule="auto"/>
              <w:ind w:left="128" w:right="119" w:firstLine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理加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联合</w:t>
            </w:r>
          </w:p>
        </w:tc>
        <w:tc>
          <w:tcPr>
            <w:tcW w:w="1034" w:type="dxa"/>
            <w:vAlign w:val="top"/>
          </w:tcPr>
          <w:p w14:paraId="0A2CAA18">
            <w:pPr>
              <w:pStyle w:val="6"/>
              <w:spacing w:line="249" w:lineRule="auto"/>
            </w:pPr>
          </w:p>
          <w:p w14:paraId="60681890">
            <w:pPr>
              <w:pStyle w:val="6"/>
              <w:spacing w:line="249" w:lineRule="auto"/>
            </w:pPr>
          </w:p>
          <w:p w14:paraId="268DD9CC">
            <w:pPr>
              <w:pStyle w:val="6"/>
              <w:spacing w:line="249" w:lineRule="auto"/>
            </w:pPr>
          </w:p>
          <w:p w14:paraId="60F2501F">
            <w:pPr>
              <w:pStyle w:val="6"/>
              <w:spacing w:line="249" w:lineRule="auto"/>
            </w:pPr>
          </w:p>
          <w:p w14:paraId="67A6D82B">
            <w:pPr>
              <w:pStyle w:val="6"/>
              <w:spacing w:line="249" w:lineRule="auto"/>
            </w:pPr>
          </w:p>
          <w:p w14:paraId="6353B9D2">
            <w:pPr>
              <w:pStyle w:val="6"/>
              <w:spacing w:line="249" w:lineRule="auto"/>
            </w:pPr>
          </w:p>
          <w:p w14:paraId="22FB52D0">
            <w:pPr>
              <w:pStyle w:val="6"/>
              <w:spacing w:line="249" w:lineRule="auto"/>
            </w:pPr>
          </w:p>
          <w:p w14:paraId="27D61D04">
            <w:pPr>
              <w:pStyle w:val="6"/>
              <w:spacing w:line="249" w:lineRule="auto"/>
            </w:pPr>
          </w:p>
          <w:p w14:paraId="37E3EC41">
            <w:pPr>
              <w:pStyle w:val="6"/>
              <w:spacing w:line="249" w:lineRule="auto"/>
            </w:pPr>
          </w:p>
          <w:p w14:paraId="31AED0B0">
            <w:pPr>
              <w:pStyle w:val="6"/>
              <w:spacing w:line="250" w:lineRule="auto"/>
            </w:pPr>
          </w:p>
          <w:p w14:paraId="32D1682A">
            <w:pPr>
              <w:pStyle w:val="6"/>
              <w:spacing w:line="250" w:lineRule="auto"/>
            </w:pPr>
          </w:p>
          <w:p w14:paraId="572AE6F8">
            <w:pPr>
              <w:spacing w:before="78" w:line="241" w:lineRule="auto"/>
              <w:ind w:left="9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Li-2130</w:t>
            </w:r>
          </w:p>
        </w:tc>
        <w:tc>
          <w:tcPr>
            <w:tcW w:w="5263" w:type="dxa"/>
            <w:vAlign w:val="top"/>
          </w:tcPr>
          <w:p w14:paraId="2F2358B8">
            <w:pPr>
              <w:spacing w:before="36" w:line="222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（一）主机：</w:t>
            </w:r>
          </w:p>
          <w:p w14:paraId="011B2682">
            <w:pPr>
              <w:spacing w:before="22" w:line="239" w:lineRule="auto"/>
              <w:ind w:left="24" w:right="1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1、可实现测量水的δD和δ18O。兼具液态水与气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态水测量，可在实验室和野外在线监测。</w:t>
            </w:r>
          </w:p>
          <w:p w14:paraId="0B83AD69">
            <w:pPr>
              <w:spacing w:before="1" w:line="222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2、液态水模式下：</w:t>
            </w:r>
          </w:p>
          <w:p w14:paraId="019023C4">
            <w:pPr>
              <w:spacing w:before="23" w:line="239" w:lineRule="auto"/>
              <w:ind w:left="9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★2.1、确保精度（1</w:t>
            </w:r>
            <w:r>
              <w:rPr>
                <w:rFonts w:ascii="仿宋" w:hAnsi="仿宋" w:eastAsia="仿宋" w:cs="仿宋"/>
                <w:spacing w:val="-56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σ)</w:t>
            </w:r>
            <w:r>
              <w:rPr>
                <w:rFonts w:ascii="仿宋" w:hAnsi="仿宋" w:eastAsia="仿宋" w:cs="仿宋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:  δ</w:t>
            </w:r>
            <w:r>
              <w:rPr>
                <w:rFonts w:ascii="仿宋" w:hAnsi="仿宋" w:eastAsia="仿宋" w:cs="仿宋"/>
                <w:spacing w:val="-9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18O：</w:t>
            </w:r>
            <w:r>
              <w:rPr>
                <w:rFonts w:ascii="仿宋" w:hAnsi="仿宋" w:eastAsia="仿宋" w:cs="仿宋"/>
                <w:spacing w:val="-16"/>
                <w:sz w:val="24"/>
                <w:szCs w:val="24"/>
              </w:rPr>
              <w:t>0.025‰；</w:t>
            </w:r>
            <w:r>
              <w:rPr>
                <w:rFonts w:ascii="仿宋" w:hAnsi="仿宋" w:eastAsia="仿宋" w:cs="仿宋"/>
                <w:spacing w:val="-53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6"/>
                <w:sz w:val="24"/>
                <w:szCs w:val="24"/>
              </w:rPr>
              <w:t>δD：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0.1‰；</w:t>
            </w:r>
          </w:p>
          <w:p w14:paraId="6D538ED0">
            <w:pPr>
              <w:spacing w:before="1" w:line="239" w:lineRule="auto"/>
              <w:ind w:left="9" w:firstLine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★2.2、24h最大漂移不大于：</w:t>
            </w:r>
            <w:r>
              <w:rPr>
                <w:rFonts w:ascii="仿宋" w:hAnsi="仿宋" w:eastAsia="仿宋" w:cs="仿宋"/>
                <w:spacing w:val="-53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δ18O：0.2‰；</w:t>
            </w:r>
            <w:r>
              <w:rPr>
                <w:rFonts w:ascii="仿宋" w:hAnsi="仿宋" w:eastAsia="仿宋" w:cs="仿宋"/>
                <w:spacing w:val="-53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δD：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0.8‰；</w:t>
            </w:r>
          </w:p>
          <w:p w14:paraId="7BC9F689">
            <w:pPr>
              <w:spacing w:line="222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3、水汽模式下：</w:t>
            </w:r>
          </w:p>
          <w:p w14:paraId="097C548B">
            <w:pPr>
              <w:spacing w:before="22" w:line="216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3.1、测量范围：1000～50000ppm</w:t>
            </w:r>
          </w:p>
          <w:p w14:paraId="6AC98BB2">
            <w:pPr>
              <w:spacing w:before="31" w:line="239" w:lineRule="auto"/>
              <w:ind w:left="24" w:hanging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#3.2、在2500ppm浓度条件下确保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精度（1σ)</w:t>
            </w:r>
            <w:r>
              <w:rPr>
                <w:rFonts w:ascii="仿宋" w:hAnsi="仿宋" w:eastAsia="仿宋" w:cs="仿宋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:  δ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18O：0.080‰/100s；δ</w:t>
            </w:r>
            <w:r>
              <w:rPr>
                <w:rFonts w:ascii="仿宋" w:hAnsi="仿宋" w:eastAsia="仿宋" w:cs="仿宋"/>
                <w:spacing w:val="-25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D：0.500‰/100s；</w:t>
            </w:r>
          </w:p>
          <w:p w14:paraId="30CF85A9">
            <w:pPr>
              <w:spacing w:before="1" w:line="239" w:lineRule="auto"/>
              <w:ind w:left="14" w:hanging="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4、所提供产品品牌系列有大量SCI应用文献参考，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且检索文献数量≥15篇，提供国家图书馆出具的SCI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文献检索报告予以佐证。</w:t>
            </w:r>
          </w:p>
          <w:p w14:paraId="65783E74">
            <w:pPr>
              <w:spacing w:before="1" w:line="219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（二）样品承载及引入模块：</w:t>
            </w:r>
          </w:p>
          <w:p w14:paraId="40BC0937">
            <w:pPr>
              <w:spacing w:before="26" w:line="227" w:lineRule="auto"/>
              <w:ind w:left="13" w:hanging="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★1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、样品承载模块：样品盘孔位≥96 位，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兼容 2m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L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标准气相色谱样品瓶，可匹配固定式或可移动式进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样平台。</w:t>
            </w:r>
          </w:p>
        </w:tc>
        <w:tc>
          <w:tcPr>
            <w:tcW w:w="600" w:type="dxa"/>
            <w:vAlign w:val="top"/>
          </w:tcPr>
          <w:p w14:paraId="7DD7B5E8">
            <w:pPr>
              <w:pStyle w:val="6"/>
              <w:spacing w:line="249" w:lineRule="auto"/>
            </w:pPr>
          </w:p>
          <w:p w14:paraId="3B6D22A7">
            <w:pPr>
              <w:pStyle w:val="6"/>
              <w:spacing w:line="249" w:lineRule="auto"/>
            </w:pPr>
          </w:p>
          <w:p w14:paraId="7A725DBE">
            <w:pPr>
              <w:pStyle w:val="6"/>
              <w:spacing w:line="249" w:lineRule="auto"/>
            </w:pPr>
          </w:p>
          <w:p w14:paraId="7D2E828D">
            <w:pPr>
              <w:pStyle w:val="6"/>
              <w:spacing w:line="249" w:lineRule="auto"/>
            </w:pPr>
          </w:p>
          <w:p w14:paraId="75B4721F">
            <w:pPr>
              <w:pStyle w:val="6"/>
              <w:spacing w:line="249" w:lineRule="auto"/>
            </w:pPr>
          </w:p>
          <w:p w14:paraId="20D97B97">
            <w:pPr>
              <w:pStyle w:val="6"/>
              <w:spacing w:line="249" w:lineRule="auto"/>
            </w:pPr>
          </w:p>
          <w:p w14:paraId="46A1C4A0">
            <w:pPr>
              <w:pStyle w:val="6"/>
              <w:spacing w:line="249" w:lineRule="auto"/>
            </w:pPr>
          </w:p>
          <w:p w14:paraId="60E5251D">
            <w:pPr>
              <w:pStyle w:val="6"/>
              <w:spacing w:line="249" w:lineRule="auto"/>
            </w:pPr>
          </w:p>
          <w:p w14:paraId="357453E5">
            <w:pPr>
              <w:pStyle w:val="6"/>
              <w:spacing w:line="249" w:lineRule="auto"/>
            </w:pPr>
          </w:p>
          <w:p w14:paraId="19A3F5FB">
            <w:pPr>
              <w:pStyle w:val="6"/>
              <w:spacing w:line="250" w:lineRule="auto"/>
            </w:pPr>
          </w:p>
          <w:p w14:paraId="34FE58DF">
            <w:pPr>
              <w:pStyle w:val="6"/>
              <w:spacing w:line="250" w:lineRule="auto"/>
            </w:pPr>
          </w:p>
          <w:p w14:paraId="51AAC1A1">
            <w:pPr>
              <w:spacing w:before="78" w:line="221" w:lineRule="auto"/>
              <w:ind w:left="21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690" w:type="dxa"/>
            <w:vAlign w:val="top"/>
          </w:tcPr>
          <w:p w14:paraId="46560FD3">
            <w:pPr>
              <w:pStyle w:val="6"/>
              <w:spacing w:line="249" w:lineRule="auto"/>
            </w:pPr>
          </w:p>
          <w:p w14:paraId="51E3943B">
            <w:pPr>
              <w:pStyle w:val="6"/>
              <w:spacing w:line="249" w:lineRule="auto"/>
            </w:pPr>
          </w:p>
          <w:p w14:paraId="14518620">
            <w:pPr>
              <w:pStyle w:val="6"/>
              <w:spacing w:line="249" w:lineRule="auto"/>
            </w:pPr>
          </w:p>
          <w:p w14:paraId="2B0A9E88">
            <w:pPr>
              <w:pStyle w:val="6"/>
              <w:spacing w:line="249" w:lineRule="auto"/>
            </w:pPr>
          </w:p>
          <w:p w14:paraId="57882DAD">
            <w:pPr>
              <w:pStyle w:val="6"/>
              <w:spacing w:line="249" w:lineRule="auto"/>
            </w:pPr>
          </w:p>
          <w:p w14:paraId="3137A41F">
            <w:pPr>
              <w:pStyle w:val="6"/>
              <w:spacing w:line="249" w:lineRule="auto"/>
            </w:pPr>
          </w:p>
          <w:p w14:paraId="2345D523">
            <w:pPr>
              <w:pStyle w:val="6"/>
              <w:spacing w:line="249" w:lineRule="auto"/>
            </w:pPr>
          </w:p>
          <w:p w14:paraId="6CCE9559">
            <w:pPr>
              <w:pStyle w:val="6"/>
              <w:spacing w:line="249" w:lineRule="auto"/>
            </w:pPr>
          </w:p>
          <w:p w14:paraId="37624391">
            <w:pPr>
              <w:pStyle w:val="6"/>
              <w:spacing w:line="249" w:lineRule="auto"/>
            </w:pPr>
          </w:p>
          <w:p w14:paraId="2A610900">
            <w:pPr>
              <w:pStyle w:val="6"/>
              <w:spacing w:line="250" w:lineRule="auto"/>
            </w:pPr>
          </w:p>
          <w:p w14:paraId="7910D6A7">
            <w:pPr>
              <w:pStyle w:val="6"/>
              <w:spacing w:line="250" w:lineRule="auto"/>
            </w:pPr>
          </w:p>
          <w:p w14:paraId="448597A7">
            <w:pPr>
              <w:spacing w:before="78" w:line="316" w:lineRule="exact"/>
              <w:ind w:left="30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795" w:type="dxa"/>
            <w:vAlign w:val="top"/>
          </w:tcPr>
          <w:p w14:paraId="41B013F9">
            <w:pPr>
              <w:pStyle w:val="6"/>
              <w:spacing w:line="249" w:lineRule="auto"/>
            </w:pPr>
          </w:p>
          <w:p w14:paraId="2287D968">
            <w:pPr>
              <w:pStyle w:val="6"/>
              <w:spacing w:line="249" w:lineRule="auto"/>
            </w:pPr>
          </w:p>
          <w:p w14:paraId="35DEF570">
            <w:pPr>
              <w:pStyle w:val="6"/>
              <w:spacing w:line="249" w:lineRule="auto"/>
            </w:pPr>
          </w:p>
          <w:p w14:paraId="19338C0C">
            <w:pPr>
              <w:pStyle w:val="6"/>
              <w:spacing w:line="249" w:lineRule="auto"/>
            </w:pPr>
          </w:p>
          <w:p w14:paraId="1C98C4E7">
            <w:pPr>
              <w:pStyle w:val="6"/>
              <w:spacing w:line="249" w:lineRule="auto"/>
            </w:pPr>
          </w:p>
          <w:p w14:paraId="3C4627FD">
            <w:pPr>
              <w:pStyle w:val="6"/>
              <w:spacing w:line="249" w:lineRule="auto"/>
            </w:pPr>
          </w:p>
          <w:p w14:paraId="72A1E707">
            <w:pPr>
              <w:pStyle w:val="6"/>
              <w:spacing w:line="249" w:lineRule="auto"/>
            </w:pPr>
          </w:p>
          <w:p w14:paraId="7FDA9A7B">
            <w:pPr>
              <w:pStyle w:val="6"/>
              <w:spacing w:line="249" w:lineRule="auto"/>
            </w:pPr>
          </w:p>
          <w:p w14:paraId="7567DA60">
            <w:pPr>
              <w:pStyle w:val="6"/>
              <w:spacing w:line="250" w:lineRule="auto"/>
            </w:pPr>
          </w:p>
          <w:p w14:paraId="1B4EE31F">
            <w:pPr>
              <w:pStyle w:val="6"/>
              <w:spacing w:line="250" w:lineRule="auto"/>
            </w:pPr>
          </w:p>
          <w:p w14:paraId="559ADC86">
            <w:pPr>
              <w:pStyle w:val="6"/>
              <w:spacing w:line="250" w:lineRule="auto"/>
            </w:pPr>
          </w:p>
          <w:p w14:paraId="1761830D">
            <w:pPr>
              <w:spacing w:before="78" w:line="222" w:lineRule="auto"/>
              <w:ind w:left="20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中国</w:t>
            </w:r>
          </w:p>
        </w:tc>
        <w:tc>
          <w:tcPr>
            <w:tcW w:w="915" w:type="dxa"/>
            <w:vAlign w:val="top"/>
          </w:tcPr>
          <w:p w14:paraId="32E45A95">
            <w:pPr>
              <w:pStyle w:val="6"/>
              <w:spacing w:line="253" w:lineRule="auto"/>
            </w:pPr>
          </w:p>
          <w:p w14:paraId="26354EAC">
            <w:pPr>
              <w:pStyle w:val="6"/>
              <w:spacing w:line="253" w:lineRule="auto"/>
            </w:pPr>
          </w:p>
          <w:p w14:paraId="637A5DEA">
            <w:pPr>
              <w:pStyle w:val="6"/>
              <w:spacing w:line="253" w:lineRule="auto"/>
            </w:pPr>
          </w:p>
          <w:p w14:paraId="47F07483">
            <w:pPr>
              <w:pStyle w:val="6"/>
              <w:spacing w:line="253" w:lineRule="auto"/>
            </w:pPr>
          </w:p>
          <w:p w14:paraId="1C1AEAEB">
            <w:pPr>
              <w:pStyle w:val="6"/>
              <w:spacing w:line="253" w:lineRule="auto"/>
            </w:pPr>
          </w:p>
          <w:p w14:paraId="1E071283">
            <w:pPr>
              <w:pStyle w:val="6"/>
              <w:spacing w:line="253" w:lineRule="auto"/>
            </w:pPr>
          </w:p>
          <w:p w14:paraId="5FF9F72C">
            <w:pPr>
              <w:pStyle w:val="6"/>
              <w:spacing w:line="253" w:lineRule="auto"/>
            </w:pPr>
          </w:p>
          <w:p w14:paraId="57D4532E">
            <w:pPr>
              <w:pStyle w:val="6"/>
              <w:spacing w:line="253" w:lineRule="auto"/>
            </w:pPr>
          </w:p>
          <w:p w14:paraId="10EF42A3">
            <w:pPr>
              <w:pStyle w:val="6"/>
              <w:spacing w:line="253" w:lineRule="auto"/>
            </w:pPr>
          </w:p>
          <w:p w14:paraId="7341DEC9">
            <w:pPr>
              <w:spacing w:before="78"/>
              <w:ind w:left="111" w:right="93" w:firstLine="7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北京理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加联合科技有限公司</w:t>
            </w:r>
          </w:p>
        </w:tc>
        <w:tc>
          <w:tcPr>
            <w:tcW w:w="1064" w:type="dxa"/>
            <w:vAlign w:val="top"/>
          </w:tcPr>
          <w:p w14:paraId="2462812D">
            <w:pPr>
              <w:pStyle w:val="6"/>
              <w:spacing w:line="249" w:lineRule="auto"/>
            </w:pPr>
          </w:p>
          <w:p w14:paraId="36F4B2C7">
            <w:pPr>
              <w:pStyle w:val="6"/>
              <w:spacing w:line="249" w:lineRule="auto"/>
            </w:pPr>
          </w:p>
          <w:p w14:paraId="1F3E5C30">
            <w:pPr>
              <w:pStyle w:val="6"/>
              <w:spacing w:line="249" w:lineRule="auto"/>
            </w:pPr>
          </w:p>
          <w:p w14:paraId="75AD017B">
            <w:pPr>
              <w:pStyle w:val="6"/>
              <w:spacing w:line="249" w:lineRule="auto"/>
            </w:pPr>
          </w:p>
          <w:p w14:paraId="0AFE310C">
            <w:pPr>
              <w:pStyle w:val="6"/>
              <w:spacing w:line="249" w:lineRule="auto"/>
            </w:pPr>
          </w:p>
          <w:p w14:paraId="18BE1A6E">
            <w:pPr>
              <w:pStyle w:val="6"/>
              <w:spacing w:line="249" w:lineRule="auto"/>
            </w:pPr>
          </w:p>
          <w:p w14:paraId="0AEA932F">
            <w:pPr>
              <w:pStyle w:val="6"/>
              <w:spacing w:line="249" w:lineRule="auto"/>
            </w:pPr>
          </w:p>
          <w:p w14:paraId="5F28382B">
            <w:pPr>
              <w:pStyle w:val="6"/>
              <w:spacing w:line="249" w:lineRule="auto"/>
            </w:pPr>
          </w:p>
          <w:p w14:paraId="699380C6">
            <w:pPr>
              <w:pStyle w:val="6"/>
              <w:spacing w:line="249" w:lineRule="auto"/>
            </w:pPr>
          </w:p>
          <w:p w14:paraId="481281F4">
            <w:pPr>
              <w:pStyle w:val="6"/>
              <w:spacing w:line="250" w:lineRule="auto"/>
            </w:pPr>
          </w:p>
          <w:p w14:paraId="4E7F0773">
            <w:pPr>
              <w:pStyle w:val="6"/>
              <w:spacing w:line="250" w:lineRule="auto"/>
            </w:pPr>
          </w:p>
          <w:p w14:paraId="2945462D">
            <w:pPr>
              <w:spacing w:before="78" w:line="241" w:lineRule="auto"/>
              <w:ind w:left="13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1109000</w:t>
            </w:r>
          </w:p>
        </w:tc>
        <w:tc>
          <w:tcPr>
            <w:tcW w:w="944" w:type="dxa"/>
            <w:vAlign w:val="top"/>
          </w:tcPr>
          <w:p w14:paraId="54AFA503">
            <w:pPr>
              <w:pStyle w:val="6"/>
              <w:spacing w:line="249" w:lineRule="auto"/>
            </w:pPr>
          </w:p>
          <w:p w14:paraId="76E498DA">
            <w:pPr>
              <w:pStyle w:val="6"/>
              <w:spacing w:line="249" w:lineRule="auto"/>
            </w:pPr>
          </w:p>
          <w:p w14:paraId="422D10AE">
            <w:pPr>
              <w:pStyle w:val="6"/>
              <w:spacing w:line="249" w:lineRule="auto"/>
            </w:pPr>
          </w:p>
          <w:p w14:paraId="1AA0D8C3">
            <w:pPr>
              <w:pStyle w:val="6"/>
              <w:spacing w:line="249" w:lineRule="auto"/>
            </w:pPr>
          </w:p>
          <w:p w14:paraId="7A42FA90">
            <w:pPr>
              <w:pStyle w:val="6"/>
              <w:spacing w:line="249" w:lineRule="auto"/>
            </w:pPr>
          </w:p>
          <w:p w14:paraId="24F06572">
            <w:pPr>
              <w:pStyle w:val="6"/>
              <w:spacing w:line="249" w:lineRule="auto"/>
            </w:pPr>
          </w:p>
          <w:p w14:paraId="58FEBDD5">
            <w:pPr>
              <w:pStyle w:val="6"/>
              <w:spacing w:line="249" w:lineRule="auto"/>
            </w:pPr>
          </w:p>
          <w:p w14:paraId="528BC75A">
            <w:pPr>
              <w:pStyle w:val="6"/>
              <w:spacing w:line="249" w:lineRule="auto"/>
            </w:pPr>
          </w:p>
          <w:p w14:paraId="27E1B634">
            <w:pPr>
              <w:pStyle w:val="6"/>
              <w:spacing w:line="249" w:lineRule="auto"/>
            </w:pPr>
          </w:p>
          <w:p w14:paraId="6EF37557">
            <w:pPr>
              <w:pStyle w:val="6"/>
              <w:spacing w:line="250" w:lineRule="auto"/>
            </w:pPr>
          </w:p>
          <w:p w14:paraId="72C899C8">
            <w:pPr>
              <w:pStyle w:val="6"/>
              <w:spacing w:line="250" w:lineRule="auto"/>
            </w:pPr>
          </w:p>
          <w:p w14:paraId="7AE2DA19">
            <w:pPr>
              <w:spacing w:before="78" w:line="241" w:lineRule="auto"/>
              <w:ind w:left="7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1109000</w:t>
            </w:r>
          </w:p>
        </w:tc>
        <w:tc>
          <w:tcPr>
            <w:tcW w:w="542" w:type="dxa"/>
            <w:vAlign w:val="top"/>
          </w:tcPr>
          <w:p w14:paraId="65240E8D">
            <w:pPr>
              <w:spacing w:before="36" w:line="222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此报</w:t>
            </w:r>
          </w:p>
          <w:p w14:paraId="5FFD77FC">
            <w:pPr>
              <w:spacing w:before="22" w:line="222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价已</w:t>
            </w:r>
          </w:p>
          <w:p w14:paraId="339FD327">
            <w:pPr>
              <w:spacing w:before="21" w:line="224" w:lineRule="auto"/>
              <w:ind w:left="2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包含</w:t>
            </w:r>
          </w:p>
          <w:p w14:paraId="364D3F92">
            <w:pPr>
              <w:spacing w:before="20" w:line="224" w:lineRule="auto"/>
              <w:ind w:left="2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安装</w:t>
            </w:r>
          </w:p>
          <w:p w14:paraId="1B7FBECA">
            <w:pPr>
              <w:spacing w:before="20" w:line="224" w:lineRule="auto"/>
              <w:ind w:left="3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、调</w:t>
            </w:r>
          </w:p>
          <w:p w14:paraId="3E82C9FF">
            <w:pPr>
              <w:spacing w:before="20" w:line="226" w:lineRule="auto"/>
              <w:ind w:left="1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试、</w:t>
            </w:r>
          </w:p>
          <w:p w14:paraId="7C3BB9DF">
            <w:pPr>
              <w:spacing w:before="17" w:line="220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检验</w:t>
            </w:r>
          </w:p>
          <w:p w14:paraId="1C6D6638">
            <w:pPr>
              <w:spacing w:before="26" w:line="224" w:lineRule="auto"/>
              <w:ind w:left="3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、技</w:t>
            </w:r>
          </w:p>
          <w:p w14:paraId="7219F9D1">
            <w:pPr>
              <w:spacing w:before="20" w:line="222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术服</w:t>
            </w:r>
          </w:p>
          <w:p w14:paraId="2FE0B967">
            <w:pPr>
              <w:spacing w:before="22" w:line="223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务和</w:t>
            </w:r>
          </w:p>
          <w:p w14:paraId="19FB30B3">
            <w:pPr>
              <w:spacing w:before="21" w:line="223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培训</w:t>
            </w:r>
          </w:p>
          <w:p w14:paraId="74FE1A72">
            <w:pPr>
              <w:spacing w:before="21" w:line="224" w:lineRule="auto"/>
              <w:ind w:left="2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等费</w:t>
            </w:r>
          </w:p>
          <w:p w14:paraId="1D1B692C">
            <w:pPr>
              <w:spacing w:before="20" w:line="224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用以</w:t>
            </w:r>
          </w:p>
          <w:p w14:paraId="71592E7A">
            <w:pPr>
              <w:spacing w:before="21" w:line="225" w:lineRule="auto"/>
              <w:ind w:left="2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及运</w:t>
            </w:r>
          </w:p>
          <w:p w14:paraId="3AE14D0A">
            <w:pPr>
              <w:spacing w:before="18" w:line="224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输费</w:t>
            </w:r>
          </w:p>
          <w:p w14:paraId="5A1F11A0">
            <w:pPr>
              <w:spacing w:before="20" w:line="221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和保</w:t>
            </w:r>
          </w:p>
          <w:p w14:paraId="1758A30E">
            <w:pPr>
              <w:spacing w:before="25" w:line="239" w:lineRule="auto"/>
              <w:ind w:left="18" w:right="54" w:firstLine="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险费</w:t>
            </w:r>
            <w:r>
              <w:rPr>
                <w:rFonts w:ascii="仿宋" w:hAnsi="仿宋" w:eastAsia="仿宋" w:cs="仿宋"/>
                <w:sz w:val="24"/>
                <w:szCs w:val="24"/>
              </w:rPr>
              <w:t>用</w:t>
            </w:r>
          </w:p>
          <w:p w14:paraId="44862EDA">
            <w:pPr>
              <w:spacing w:before="1" w:line="202" w:lineRule="auto"/>
              <w:ind w:left="3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；投</w:t>
            </w:r>
          </w:p>
        </w:tc>
      </w:tr>
    </w:tbl>
    <w:p w14:paraId="0707BF1A">
      <w:pPr>
        <w:pStyle w:val="2"/>
        <w:spacing w:line="242" w:lineRule="auto"/>
      </w:pPr>
    </w:p>
    <w:p w14:paraId="5A9631B3">
      <w:pPr>
        <w:pStyle w:val="2"/>
        <w:spacing w:line="242" w:lineRule="auto"/>
      </w:pPr>
    </w:p>
    <w:p w14:paraId="576549B0">
      <w:pPr>
        <w:pStyle w:val="2"/>
        <w:spacing w:line="243" w:lineRule="auto"/>
      </w:pPr>
    </w:p>
    <w:p w14:paraId="67C509BB">
      <w:pPr>
        <w:pStyle w:val="2"/>
        <w:spacing w:before="52" w:line="245" w:lineRule="exact"/>
        <w:ind w:left="7000"/>
        <w:rPr>
          <w:sz w:val="18"/>
          <w:szCs w:val="18"/>
        </w:rPr>
      </w:pPr>
      <w:r>
        <w:rPr>
          <w:position w:val="1"/>
          <w:sz w:val="18"/>
          <w:szCs w:val="18"/>
        </w:rPr>
        <w:t>3</w:t>
      </w:r>
    </w:p>
    <w:p w14:paraId="7B41B4FF">
      <w:pPr>
        <w:spacing w:line="245" w:lineRule="exact"/>
        <w:rPr>
          <w:sz w:val="18"/>
          <w:szCs w:val="18"/>
        </w:rPr>
        <w:sectPr>
          <w:headerReference r:id="rId5" w:type="default"/>
          <w:footerReference r:id="rId6" w:type="default"/>
          <w:pgSz w:w="16839" w:h="11906"/>
          <w:pgMar w:top="400" w:right="1404" w:bottom="485" w:left="1375" w:header="0" w:footer="175" w:gutter="0"/>
          <w:cols w:space="720" w:num="1"/>
        </w:sectPr>
      </w:pPr>
    </w:p>
    <w:p w14:paraId="311EC686">
      <w:pPr>
        <w:spacing w:before="39"/>
      </w:pPr>
    </w:p>
    <w:p w14:paraId="3A81BBBA">
      <w:pPr>
        <w:spacing w:before="39"/>
      </w:pPr>
    </w:p>
    <w:p w14:paraId="04B68848">
      <w:pPr>
        <w:spacing w:before="38"/>
      </w:pPr>
    </w:p>
    <w:p w14:paraId="6A784345">
      <w:pPr>
        <w:spacing w:before="38"/>
      </w:pPr>
    </w:p>
    <w:p w14:paraId="215992D6">
      <w:pPr>
        <w:spacing w:before="38"/>
      </w:pPr>
    </w:p>
    <w:tbl>
      <w:tblPr>
        <w:tblStyle w:val="5"/>
        <w:tblW w:w="140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10"/>
        <w:gridCol w:w="720"/>
        <w:gridCol w:w="1034"/>
        <w:gridCol w:w="5263"/>
        <w:gridCol w:w="600"/>
        <w:gridCol w:w="690"/>
        <w:gridCol w:w="795"/>
        <w:gridCol w:w="915"/>
        <w:gridCol w:w="1064"/>
        <w:gridCol w:w="944"/>
        <w:gridCol w:w="542"/>
      </w:tblGrid>
      <w:tr w14:paraId="239917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2" w:hRule="atLeast"/>
        </w:trPr>
        <w:tc>
          <w:tcPr>
            <w:tcW w:w="575" w:type="dxa"/>
            <w:vAlign w:val="top"/>
          </w:tcPr>
          <w:p w14:paraId="4291D01F">
            <w:pPr>
              <w:pStyle w:val="6"/>
            </w:pPr>
          </w:p>
        </w:tc>
        <w:tc>
          <w:tcPr>
            <w:tcW w:w="910" w:type="dxa"/>
            <w:vAlign w:val="top"/>
          </w:tcPr>
          <w:p w14:paraId="4D74910C">
            <w:pPr>
              <w:pStyle w:val="6"/>
            </w:pPr>
          </w:p>
        </w:tc>
        <w:tc>
          <w:tcPr>
            <w:tcW w:w="720" w:type="dxa"/>
            <w:vAlign w:val="top"/>
          </w:tcPr>
          <w:p w14:paraId="6C1C6372">
            <w:pPr>
              <w:pStyle w:val="6"/>
            </w:pPr>
          </w:p>
        </w:tc>
        <w:tc>
          <w:tcPr>
            <w:tcW w:w="1034" w:type="dxa"/>
            <w:vAlign w:val="top"/>
          </w:tcPr>
          <w:p w14:paraId="0D43E681">
            <w:pPr>
              <w:pStyle w:val="6"/>
            </w:pPr>
          </w:p>
        </w:tc>
        <w:tc>
          <w:tcPr>
            <w:tcW w:w="5263" w:type="dxa"/>
            <w:vAlign w:val="top"/>
          </w:tcPr>
          <w:p w14:paraId="48436909">
            <w:pPr>
              <w:spacing w:before="38" w:line="219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drawing>
                <wp:anchor distT="0" distB="0" distL="0" distR="0" simplePos="0" relativeHeight="251660288" behindDoc="1" locked="0" layoutInCell="1" allowOverlap="1">
                  <wp:simplePos x="0" y="0"/>
                  <wp:positionH relativeFrom="rightMargin">
                    <wp:posOffset>-2306955</wp:posOffset>
                  </wp:positionH>
                  <wp:positionV relativeFrom="topMargin">
                    <wp:posOffset>2112010</wp:posOffset>
                  </wp:positionV>
                  <wp:extent cx="1797050" cy="1896110"/>
                  <wp:effectExtent l="0" t="0" r="0" b="0"/>
                  <wp:wrapNone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348" cy="1896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2、样品进样量：≤2uL/针。</w:t>
            </w:r>
          </w:p>
          <w:p w14:paraId="698B5163">
            <w:pPr>
              <w:spacing w:before="25" w:line="239" w:lineRule="auto"/>
              <w:ind w:left="15" w:hanging="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9"/>
                <w:sz w:val="24"/>
                <w:szCs w:val="24"/>
              </w:rPr>
              <w:t>#3、高精度进样执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行单元，</w:t>
            </w:r>
            <w:r>
              <w:rPr>
                <w:rFonts w:ascii="仿宋" w:hAnsi="仿宋" w:eastAsia="仿宋" w:cs="仿宋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实现从</w:t>
            </w:r>
            <w:r>
              <w:rPr>
                <w:rFonts w:ascii="仿宋" w:hAnsi="仿宋" w:eastAsia="仿宋" w:cs="仿宋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1</w:t>
            </w:r>
            <w:r>
              <w:rPr>
                <w:rFonts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μL</w:t>
            </w:r>
            <w:r>
              <w:rPr>
                <w:rFonts w:ascii="仿宋" w:hAnsi="仿宋" w:eastAsia="仿宋" w:cs="仿宋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到</w:t>
            </w:r>
            <w:r>
              <w:rPr>
                <w:rFonts w:ascii="仿宋" w:hAnsi="仿宋" w:eastAsia="仿宋" w:cs="仿宋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10</w:t>
            </w:r>
            <w:r>
              <w:rPr>
                <w:rFonts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8"/>
                <w:sz w:val="24"/>
                <w:szCs w:val="24"/>
              </w:rPr>
              <w:t>μ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L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液体样品的高精度引入</w:t>
            </w:r>
          </w:p>
          <w:p w14:paraId="1DDF1182">
            <w:pPr>
              <w:spacing w:before="1" w:line="222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（三）高精度汽化器</w:t>
            </w:r>
          </w:p>
          <w:p w14:paraId="0CEE9C26">
            <w:pPr>
              <w:spacing w:before="22" w:line="222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1、汽化室温度：110℃</w:t>
            </w:r>
          </w:p>
          <w:p w14:paraId="1506ADAA">
            <w:pPr>
              <w:spacing w:before="22" w:line="222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2、高温汽化，温度可设定</w:t>
            </w:r>
          </w:p>
          <w:p w14:paraId="3197AF7A">
            <w:pPr>
              <w:spacing w:before="22" w:line="221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（四）有机物去除系统：</w:t>
            </w:r>
          </w:p>
          <w:p w14:paraId="2EFE746A">
            <w:pPr>
              <w:spacing w:before="26" w:line="239" w:lineRule="auto"/>
              <w:ind w:left="22" w:right="10" w:hanging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★1、系统可有效消除水稳定同位素分析中的有机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干扰，包括醇类、绿叶挥发物的多组分混合物等。</w:t>
            </w:r>
          </w:p>
          <w:p w14:paraId="4F262150">
            <w:pPr>
              <w:spacing w:before="1" w:line="239" w:lineRule="auto"/>
              <w:ind w:left="32" w:hanging="2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2、植物水分提取物的测量不确定度(&lt;0.35%有机物)</w:t>
            </w:r>
            <w:r>
              <w:rPr>
                <w:rFonts w:ascii="仿宋" w:hAnsi="仿宋" w:eastAsia="仿宋" w:cs="仿宋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：18O≤0.2‰和δD≤1.5‰</w:t>
            </w:r>
          </w:p>
          <w:p w14:paraId="17130E99">
            <w:pPr>
              <w:spacing w:line="222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（五）软件：</w:t>
            </w:r>
          </w:p>
          <w:p w14:paraId="5E1D9D40">
            <w:pPr>
              <w:spacing w:before="23" w:line="239" w:lineRule="auto"/>
              <w:ind w:left="13" w:right="15" w:hanging="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#1、三种测量模式智能切换：支持标准、快速和极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速三种模式，一键切换满足不同实验需求</w:t>
            </w:r>
          </w:p>
          <w:p w14:paraId="57A18514">
            <w:pPr>
              <w:spacing w:before="3" w:line="238" w:lineRule="auto"/>
              <w:ind w:left="25" w:right="115" w:hanging="1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2、可设置标样数量与位置、进样次数、预样品排除进样等，适应各种实验设计</w:t>
            </w:r>
          </w:p>
          <w:p w14:paraId="75A6E6B6">
            <w:pPr>
              <w:spacing w:before="2" w:line="239" w:lineRule="auto"/>
              <w:ind w:left="22" w:right="98" w:hanging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3、可控制多达10个任务，不同任务可使用不同方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法，实现无人值守自动化测量</w:t>
            </w:r>
          </w:p>
          <w:p w14:paraId="7C764F09">
            <w:pPr>
              <w:spacing w:before="2" w:line="239" w:lineRule="auto"/>
              <w:ind w:left="18" w:hanging="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★4、配套软件操作平台与数据处理分析平台，建立水样氢氧同位素分析流程，测试精度应达到技术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参数要求。</w:t>
            </w:r>
          </w:p>
          <w:p w14:paraId="5BAEC15E">
            <w:pPr>
              <w:spacing w:before="1" w:line="220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配置清单：</w:t>
            </w:r>
          </w:p>
          <w:p w14:paraId="3299FFE1">
            <w:pPr>
              <w:spacing w:before="24" w:line="221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1、水同位素主机1台</w:t>
            </w:r>
          </w:p>
          <w:p w14:paraId="6D6FC1CC">
            <w:pPr>
              <w:spacing w:before="25" w:line="219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2、样品承载及引入模块1套</w:t>
            </w:r>
          </w:p>
          <w:p w14:paraId="423201CE">
            <w:pPr>
              <w:spacing w:before="26" w:line="222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3、高精度汽化室1套</w:t>
            </w:r>
          </w:p>
          <w:p w14:paraId="54E16F99">
            <w:pPr>
              <w:spacing w:before="22" w:line="203" w:lineRule="auto"/>
              <w:ind w:left="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4、有机物去除系统1套</w:t>
            </w:r>
          </w:p>
        </w:tc>
        <w:tc>
          <w:tcPr>
            <w:tcW w:w="600" w:type="dxa"/>
            <w:vAlign w:val="top"/>
          </w:tcPr>
          <w:p w14:paraId="6E20F3C0">
            <w:pPr>
              <w:pStyle w:val="6"/>
            </w:pPr>
          </w:p>
        </w:tc>
        <w:tc>
          <w:tcPr>
            <w:tcW w:w="690" w:type="dxa"/>
            <w:vAlign w:val="top"/>
          </w:tcPr>
          <w:p w14:paraId="64288E6B">
            <w:pPr>
              <w:pStyle w:val="6"/>
            </w:pPr>
          </w:p>
        </w:tc>
        <w:tc>
          <w:tcPr>
            <w:tcW w:w="795" w:type="dxa"/>
            <w:vAlign w:val="top"/>
          </w:tcPr>
          <w:p w14:paraId="13730364">
            <w:pPr>
              <w:pStyle w:val="6"/>
            </w:pPr>
          </w:p>
        </w:tc>
        <w:tc>
          <w:tcPr>
            <w:tcW w:w="915" w:type="dxa"/>
            <w:vAlign w:val="top"/>
          </w:tcPr>
          <w:p w14:paraId="05FC4FD0">
            <w:pPr>
              <w:pStyle w:val="6"/>
            </w:pPr>
          </w:p>
        </w:tc>
        <w:tc>
          <w:tcPr>
            <w:tcW w:w="1064" w:type="dxa"/>
            <w:vAlign w:val="top"/>
          </w:tcPr>
          <w:p w14:paraId="7C1CC0FF">
            <w:pPr>
              <w:pStyle w:val="6"/>
            </w:pPr>
          </w:p>
        </w:tc>
        <w:tc>
          <w:tcPr>
            <w:tcW w:w="944" w:type="dxa"/>
            <w:vAlign w:val="top"/>
          </w:tcPr>
          <w:p w14:paraId="7DF812B4">
            <w:pPr>
              <w:pStyle w:val="6"/>
            </w:pPr>
          </w:p>
        </w:tc>
        <w:tc>
          <w:tcPr>
            <w:tcW w:w="542" w:type="dxa"/>
            <w:vAlign w:val="top"/>
          </w:tcPr>
          <w:p w14:paraId="141EF213">
            <w:pPr>
              <w:spacing w:before="37"/>
              <w:ind w:left="19" w:right="54" w:hanging="1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标服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务报</w:t>
            </w:r>
            <w:r>
              <w:rPr>
                <w:rFonts w:ascii="仿宋" w:hAnsi="仿宋" w:eastAsia="仿宋" w:cs="仿宋"/>
                <w:sz w:val="24"/>
                <w:szCs w:val="24"/>
              </w:rPr>
              <w:t>价</w:t>
            </w:r>
          </w:p>
        </w:tc>
      </w:tr>
    </w:tbl>
    <w:p w14:paraId="69DB6A8B">
      <w:pPr>
        <w:pStyle w:val="2"/>
        <w:spacing w:line="264" w:lineRule="auto"/>
      </w:pPr>
    </w:p>
    <w:p w14:paraId="288835B6">
      <w:pPr>
        <w:pStyle w:val="2"/>
        <w:spacing w:line="264" w:lineRule="auto"/>
      </w:pPr>
    </w:p>
    <w:p w14:paraId="20000F87">
      <w:pPr>
        <w:pStyle w:val="2"/>
        <w:spacing w:line="264" w:lineRule="auto"/>
      </w:pPr>
    </w:p>
    <w:p w14:paraId="77677833">
      <w:pPr>
        <w:pStyle w:val="2"/>
        <w:spacing w:before="52" w:line="194" w:lineRule="auto"/>
        <w:ind w:left="6995"/>
        <w:rPr>
          <w:sz w:val="18"/>
          <w:szCs w:val="18"/>
        </w:rPr>
      </w:pPr>
      <w:r>
        <w:rPr>
          <w:sz w:val="18"/>
          <w:szCs w:val="18"/>
        </w:rPr>
        <w:t>4</w:t>
      </w:r>
    </w:p>
    <w:p w14:paraId="62CB051F">
      <w:pPr>
        <w:spacing w:line="194" w:lineRule="auto"/>
        <w:rPr>
          <w:sz w:val="18"/>
          <w:szCs w:val="18"/>
        </w:rPr>
        <w:sectPr>
          <w:footerReference r:id="rId7" w:type="default"/>
          <w:pgSz w:w="16839" w:h="11906"/>
          <w:pgMar w:top="400" w:right="1404" w:bottom="485" w:left="1375" w:header="0" w:footer="175" w:gutter="0"/>
          <w:cols w:space="720" w:num="1"/>
        </w:sectPr>
      </w:pPr>
    </w:p>
    <w:p w14:paraId="23360B34">
      <w:pPr>
        <w:spacing w:before="39"/>
      </w:pPr>
    </w:p>
    <w:p w14:paraId="6BA498DB">
      <w:pPr>
        <w:spacing w:before="39"/>
      </w:pPr>
    </w:p>
    <w:p w14:paraId="061E4D5B">
      <w:pPr>
        <w:spacing w:before="38"/>
      </w:pPr>
    </w:p>
    <w:p w14:paraId="139489DA">
      <w:pPr>
        <w:spacing w:before="38"/>
      </w:pPr>
    </w:p>
    <w:p w14:paraId="1E428422">
      <w:pPr>
        <w:spacing w:before="38"/>
      </w:pPr>
    </w:p>
    <w:tbl>
      <w:tblPr>
        <w:tblStyle w:val="5"/>
        <w:tblW w:w="140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10"/>
        <w:gridCol w:w="720"/>
        <w:gridCol w:w="1034"/>
        <w:gridCol w:w="5263"/>
        <w:gridCol w:w="600"/>
        <w:gridCol w:w="690"/>
        <w:gridCol w:w="795"/>
        <w:gridCol w:w="915"/>
        <w:gridCol w:w="1064"/>
        <w:gridCol w:w="944"/>
        <w:gridCol w:w="542"/>
      </w:tblGrid>
      <w:tr w14:paraId="0F298B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4" w:hRule="atLeast"/>
        </w:trPr>
        <w:tc>
          <w:tcPr>
            <w:tcW w:w="575" w:type="dxa"/>
            <w:vAlign w:val="top"/>
          </w:tcPr>
          <w:p w14:paraId="0B9960D8">
            <w:pPr>
              <w:pStyle w:val="6"/>
            </w:pPr>
          </w:p>
        </w:tc>
        <w:tc>
          <w:tcPr>
            <w:tcW w:w="910" w:type="dxa"/>
            <w:vAlign w:val="top"/>
          </w:tcPr>
          <w:p w14:paraId="3D63027B">
            <w:pPr>
              <w:pStyle w:val="6"/>
            </w:pPr>
          </w:p>
        </w:tc>
        <w:tc>
          <w:tcPr>
            <w:tcW w:w="720" w:type="dxa"/>
            <w:vAlign w:val="top"/>
          </w:tcPr>
          <w:p w14:paraId="438FEE5D">
            <w:pPr>
              <w:pStyle w:val="6"/>
            </w:pPr>
          </w:p>
        </w:tc>
        <w:tc>
          <w:tcPr>
            <w:tcW w:w="1034" w:type="dxa"/>
            <w:vAlign w:val="top"/>
          </w:tcPr>
          <w:p w14:paraId="750D3309">
            <w:pPr>
              <w:pStyle w:val="6"/>
            </w:pPr>
          </w:p>
        </w:tc>
        <w:tc>
          <w:tcPr>
            <w:tcW w:w="5263" w:type="dxa"/>
            <w:vAlign w:val="top"/>
          </w:tcPr>
          <w:p w14:paraId="658F3908">
            <w:pPr>
              <w:spacing w:before="37" w:line="222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5、软件1套</w:t>
            </w:r>
          </w:p>
          <w:p w14:paraId="1B978C9F">
            <w:pPr>
              <w:spacing w:before="22" w:line="204" w:lineRule="auto"/>
              <w:ind w:left="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6、水同位素标样1套</w:t>
            </w:r>
          </w:p>
        </w:tc>
        <w:tc>
          <w:tcPr>
            <w:tcW w:w="600" w:type="dxa"/>
            <w:vAlign w:val="top"/>
          </w:tcPr>
          <w:p w14:paraId="17EFA4AA">
            <w:pPr>
              <w:pStyle w:val="6"/>
            </w:pPr>
          </w:p>
        </w:tc>
        <w:tc>
          <w:tcPr>
            <w:tcW w:w="690" w:type="dxa"/>
            <w:vAlign w:val="top"/>
          </w:tcPr>
          <w:p w14:paraId="0B3FA478">
            <w:pPr>
              <w:pStyle w:val="6"/>
            </w:pPr>
          </w:p>
        </w:tc>
        <w:tc>
          <w:tcPr>
            <w:tcW w:w="795" w:type="dxa"/>
            <w:vAlign w:val="top"/>
          </w:tcPr>
          <w:p w14:paraId="601D2C36">
            <w:pPr>
              <w:pStyle w:val="6"/>
            </w:pPr>
          </w:p>
        </w:tc>
        <w:tc>
          <w:tcPr>
            <w:tcW w:w="915" w:type="dxa"/>
            <w:vAlign w:val="top"/>
          </w:tcPr>
          <w:p w14:paraId="631B792C">
            <w:pPr>
              <w:pStyle w:val="6"/>
            </w:pPr>
          </w:p>
        </w:tc>
        <w:tc>
          <w:tcPr>
            <w:tcW w:w="1064" w:type="dxa"/>
            <w:vAlign w:val="top"/>
          </w:tcPr>
          <w:p w14:paraId="6E8B7748">
            <w:pPr>
              <w:pStyle w:val="6"/>
            </w:pPr>
          </w:p>
        </w:tc>
        <w:tc>
          <w:tcPr>
            <w:tcW w:w="944" w:type="dxa"/>
            <w:vAlign w:val="top"/>
          </w:tcPr>
          <w:p w14:paraId="28AC7C44">
            <w:pPr>
              <w:pStyle w:val="6"/>
            </w:pPr>
          </w:p>
        </w:tc>
        <w:tc>
          <w:tcPr>
            <w:tcW w:w="542" w:type="dxa"/>
            <w:vAlign w:val="top"/>
          </w:tcPr>
          <w:p w14:paraId="18A2DCFF">
            <w:pPr>
              <w:pStyle w:val="6"/>
            </w:pPr>
          </w:p>
        </w:tc>
      </w:tr>
      <w:tr w14:paraId="4F3142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8" w:hRule="atLeast"/>
        </w:trPr>
        <w:tc>
          <w:tcPr>
            <w:tcW w:w="575" w:type="dxa"/>
            <w:vAlign w:val="top"/>
          </w:tcPr>
          <w:p w14:paraId="2D460FAD">
            <w:pPr>
              <w:pStyle w:val="6"/>
              <w:spacing w:line="245" w:lineRule="auto"/>
            </w:pPr>
          </w:p>
          <w:p w14:paraId="530141AF">
            <w:pPr>
              <w:pStyle w:val="6"/>
              <w:spacing w:line="245" w:lineRule="auto"/>
            </w:pPr>
          </w:p>
          <w:p w14:paraId="6DF3B15E">
            <w:pPr>
              <w:pStyle w:val="6"/>
              <w:spacing w:line="245" w:lineRule="auto"/>
            </w:pPr>
          </w:p>
          <w:p w14:paraId="3BD4FD0B">
            <w:pPr>
              <w:pStyle w:val="6"/>
              <w:spacing w:line="245" w:lineRule="auto"/>
            </w:pPr>
          </w:p>
          <w:p w14:paraId="424A5D5F">
            <w:pPr>
              <w:pStyle w:val="6"/>
              <w:spacing w:line="245" w:lineRule="auto"/>
            </w:pPr>
          </w:p>
          <w:p w14:paraId="3A6287C2">
            <w:pPr>
              <w:pStyle w:val="6"/>
              <w:spacing w:line="245" w:lineRule="auto"/>
            </w:pPr>
          </w:p>
          <w:p w14:paraId="7EB57E3D">
            <w:pPr>
              <w:pStyle w:val="6"/>
              <w:spacing w:line="246" w:lineRule="auto"/>
            </w:pPr>
          </w:p>
          <w:p w14:paraId="36326C7A">
            <w:pPr>
              <w:pStyle w:val="6"/>
              <w:spacing w:line="246" w:lineRule="auto"/>
            </w:pPr>
          </w:p>
          <w:p w14:paraId="65A6397E">
            <w:pPr>
              <w:pStyle w:val="6"/>
              <w:spacing w:line="246" w:lineRule="auto"/>
            </w:pPr>
          </w:p>
          <w:p w14:paraId="076CD558">
            <w:pPr>
              <w:pStyle w:val="6"/>
              <w:spacing w:line="246" w:lineRule="auto"/>
            </w:pPr>
          </w:p>
          <w:p w14:paraId="00C13A85">
            <w:pPr>
              <w:pStyle w:val="6"/>
              <w:spacing w:line="246" w:lineRule="auto"/>
            </w:pPr>
          </w:p>
          <w:p w14:paraId="274CF89B">
            <w:pPr>
              <w:pStyle w:val="6"/>
              <w:spacing w:line="246" w:lineRule="auto"/>
            </w:pPr>
          </w:p>
          <w:p w14:paraId="16B07555">
            <w:pPr>
              <w:pStyle w:val="6"/>
              <w:spacing w:line="246" w:lineRule="auto"/>
            </w:pPr>
          </w:p>
          <w:p w14:paraId="112E2C99">
            <w:pPr>
              <w:pStyle w:val="6"/>
              <w:spacing w:line="246" w:lineRule="auto"/>
            </w:pPr>
          </w:p>
          <w:p w14:paraId="61B63A7A">
            <w:pPr>
              <w:spacing w:before="78" w:line="315" w:lineRule="exact"/>
              <w:ind w:left="23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position w:val="1"/>
                <w:sz w:val="24"/>
                <w:szCs w:val="24"/>
              </w:rPr>
              <w:t>2</w:t>
            </w:r>
          </w:p>
        </w:tc>
        <w:tc>
          <w:tcPr>
            <w:tcW w:w="910" w:type="dxa"/>
            <w:vAlign w:val="top"/>
          </w:tcPr>
          <w:p w14:paraId="10058082">
            <w:pPr>
              <w:pStyle w:val="6"/>
            </w:pPr>
          </w:p>
          <w:p w14:paraId="298219A9">
            <w:pPr>
              <w:pStyle w:val="6"/>
            </w:pPr>
          </w:p>
          <w:p w14:paraId="3FE094B7">
            <w:pPr>
              <w:pStyle w:val="6"/>
            </w:pPr>
          </w:p>
          <w:p w14:paraId="675C78A6">
            <w:pPr>
              <w:pStyle w:val="6"/>
            </w:pPr>
          </w:p>
          <w:p w14:paraId="3D402681">
            <w:pPr>
              <w:pStyle w:val="6"/>
            </w:pPr>
          </w:p>
          <w:p w14:paraId="1249AB28">
            <w:pPr>
              <w:pStyle w:val="6"/>
            </w:pPr>
          </w:p>
          <w:p w14:paraId="743CC276">
            <w:pPr>
              <w:pStyle w:val="6"/>
            </w:pPr>
          </w:p>
          <w:p w14:paraId="1E5CC31F">
            <w:pPr>
              <w:pStyle w:val="6"/>
            </w:pPr>
          </w:p>
          <w:p w14:paraId="3E923A6F">
            <w:pPr>
              <w:pStyle w:val="6"/>
            </w:pPr>
          </w:p>
          <w:p w14:paraId="4968B186">
            <w:pPr>
              <w:pStyle w:val="6"/>
            </w:pPr>
          </w:p>
          <w:p w14:paraId="051932E1">
            <w:pPr>
              <w:pStyle w:val="6"/>
            </w:pPr>
          </w:p>
          <w:p w14:paraId="56E3E5B2">
            <w:pPr>
              <w:pStyle w:val="6"/>
            </w:pPr>
          </w:p>
          <w:p w14:paraId="29E161D4">
            <w:pPr>
              <w:pStyle w:val="6"/>
              <w:spacing w:line="241" w:lineRule="auto"/>
            </w:pPr>
          </w:p>
          <w:p w14:paraId="16072F66">
            <w:pPr>
              <w:pStyle w:val="6"/>
              <w:spacing w:line="241" w:lineRule="auto"/>
            </w:pPr>
          </w:p>
          <w:p w14:paraId="672F130F">
            <w:pPr>
              <w:spacing w:before="78"/>
              <w:ind w:left="227" w:right="94" w:hanging="1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地物光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谱仪</w:t>
            </w:r>
          </w:p>
        </w:tc>
        <w:tc>
          <w:tcPr>
            <w:tcW w:w="720" w:type="dxa"/>
            <w:vAlign w:val="top"/>
          </w:tcPr>
          <w:p w14:paraId="12D78D38">
            <w:pPr>
              <w:pStyle w:val="6"/>
            </w:pPr>
          </w:p>
          <w:p w14:paraId="016F75E0">
            <w:pPr>
              <w:pStyle w:val="6"/>
            </w:pPr>
          </w:p>
          <w:p w14:paraId="03C24B20">
            <w:pPr>
              <w:pStyle w:val="6"/>
            </w:pPr>
          </w:p>
          <w:p w14:paraId="5E9DEB0D">
            <w:pPr>
              <w:pStyle w:val="6"/>
            </w:pPr>
          </w:p>
          <w:p w14:paraId="3F46F12B">
            <w:pPr>
              <w:pStyle w:val="6"/>
            </w:pPr>
          </w:p>
          <w:p w14:paraId="0A6C788C">
            <w:pPr>
              <w:pStyle w:val="6"/>
            </w:pPr>
          </w:p>
          <w:p w14:paraId="5B5354AB">
            <w:pPr>
              <w:pStyle w:val="6"/>
            </w:pPr>
          </w:p>
          <w:p w14:paraId="63AA1FCF">
            <w:pPr>
              <w:pStyle w:val="6"/>
            </w:pPr>
          </w:p>
          <w:p w14:paraId="4E5D4799">
            <w:pPr>
              <w:pStyle w:val="6"/>
            </w:pPr>
          </w:p>
          <w:p w14:paraId="63C88735">
            <w:pPr>
              <w:pStyle w:val="6"/>
            </w:pPr>
          </w:p>
          <w:p w14:paraId="42E8A43B">
            <w:pPr>
              <w:pStyle w:val="6"/>
            </w:pPr>
          </w:p>
          <w:p w14:paraId="31221D4A">
            <w:pPr>
              <w:pStyle w:val="6"/>
            </w:pPr>
          </w:p>
          <w:p w14:paraId="66D7BD4A">
            <w:pPr>
              <w:pStyle w:val="6"/>
            </w:pPr>
          </w:p>
          <w:p w14:paraId="250493AE">
            <w:pPr>
              <w:pStyle w:val="6"/>
              <w:spacing w:line="241" w:lineRule="auto"/>
            </w:pPr>
          </w:p>
          <w:p w14:paraId="76F639BD">
            <w:pPr>
              <w:spacing w:before="78" w:line="241" w:lineRule="auto"/>
              <w:ind w:left="128" w:right="119" w:firstLine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理加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联合</w:t>
            </w:r>
          </w:p>
        </w:tc>
        <w:tc>
          <w:tcPr>
            <w:tcW w:w="1034" w:type="dxa"/>
            <w:vAlign w:val="top"/>
          </w:tcPr>
          <w:p w14:paraId="7C3B805B">
            <w:pPr>
              <w:pStyle w:val="6"/>
              <w:spacing w:line="243" w:lineRule="auto"/>
            </w:pPr>
          </w:p>
          <w:p w14:paraId="05BBF284">
            <w:pPr>
              <w:pStyle w:val="6"/>
              <w:spacing w:line="243" w:lineRule="auto"/>
            </w:pPr>
          </w:p>
          <w:p w14:paraId="45F25F4A">
            <w:pPr>
              <w:pStyle w:val="6"/>
              <w:spacing w:line="243" w:lineRule="auto"/>
            </w:pPr>
          </w:p>
          <w:p w14:paraId="5FB52C3B">
            <w:pPr>
              <w:pStyle w:val="6"/>
              <w:spacing w:line="243" w:lineRule="auto"/>
            </w:pPr>
          </w:p>
          <w:p w14:paraId="064C934F">
            <w:pPr>
              <w:pStyle w:val="6"/>
              <w:spacing w:line="243" w:lineRule="auto"/>
            </w:pPr>
          </w:p>
          <w:p w14:paraId="254B00B6">
            <w:pPr>
              <w:pStyle w:val="6"/>
              <w:spacing w:line="243" w:lineRule="auto"/>
            </w:pPr>
          </w:p>
          <w:p w14:paraId="7ACFEF58">
            <w:pPr>
              <w:pStyle w:val="6"/>
              <w:spacing w:line="243" w:lineRule="auto"/>
            </w:pPr>
          </w:p>
          <w:p w14:paraId="712C1DE2">
            <w:pPr>
              <w:pStyle w:val="6"/>
              <w:spacing w:line="243" w:lineRule="auto"/>
            </w:pPr>
          </w:p>
          <w:p w14:paraId="26A78198">
            <w:pPr>
              <w:pStyle w:val="6"/>
              <w:spacing w:line="243" w:lineRule="auto"/>
            </w:pPr>
          </w:p>
          <w:p w14:paraId="2CDCB507">
            <w:pPr>
              <w:pStyle w:val="6"/>
              <w:spacing w:line="243" w:lineRule="auto"/>
            </w:pPr>
          </w:p>
          <w:p w14:paraId="42D4E3A8">
            <w:pPr>
              <w:pStyle w:val="6"/>
              <w:spacing w:line="243" w:lineRule="auto"/>
            </w:pPr>
          </w:p>
          <w:p w14:paraId="5345917F">
            <w:pPr>
              <w:pStyle w:val="6"/>
              <w:spacing w:line="244" w:lineRule="auto"/>
            </w:pPr>
          </w:p>
          <w:p w14:paraId="5689E19E">
            <w:pPr>
              <w:pStyle w:val="6"/>
              <w:spacing w:line="244" w:lineRule="auto"/>
            </w:pPr>
          </w:p>
          <w:p w14:paraId="2E38128F">
            <w:pPr>
              <w:pStyle w:val="6"/>
              <w:spacing w:line="244" w:lineRule="auto"/>
            </w:pPr>
          </w:p>
          <w:p w14:paraId="57B74B83">
            <w:pPr>
              <w:spacing w:before="78" w:line="178" w:lineRule="auto"/>
              <w:ind w:left="3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LI-FSN80</w:t>
            </w:r>
          </w:p>
          <w:p w14:paraId="0DD03E43">
            <w:pPr>
              <w:spacing w:before="35" w:line="241" w:lineRule="auto"/>
              <w:ind w:left="46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0</w:t>
            </w:r>
          </w:p>
        </w:tc>
        <w:tc>
          <w:tcPr>
            <w:tcW w:w="5263" w:type="dxa"/>
            <w:vAlign w:val="top"/>
          </w:tcPr>
          <w:p w14:paraId="71C37963">
            <w:pPr>
              <w:spacing w:before="36" w:line="222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drawing>
                <wp:anchor distT="0" distB="0" distL="0" distR="0" simplePos="0" relativeHeight="251661312" behindDoc="1" locked="0" layoutInCell="1" allowOverlap="1">
                  <wp:simplePos x="0" y="0"/>
                  <wp:positionH relativeFrom="rightMargin">
                    <wp:posOffset>-2602230</wp:posOffset>
                  </wp:positionH>
                  <wp:positionV relativeFrom="topMargin">
                    <wp:posOffset>1512570</wp:posOffset>
                  </wp:positionV>
                  <wp:extent cx="1797685" cy="1908810"/>
                  <wp:effectExtent l="0" t="0" r="0" b="0"/>
                  <wp:wrapNone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939" cy="190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（一）主机</w:t>
            </w:r>
          </w:p>
          <w:p w14:paraId="4FDB06AC">
            <w:pPr>
              <w:spacing w:before="22" w:line="223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1、波长范围：350-2500nm</w:t>
            </w:r>
          </w:p>
          <w:p w14:paraId="3FA21890">
            <w:pPr>
              <w:spacing w:before="21" w:line="220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2、光谱性能：</w:t>
            </w:r>
          </w:p>
          <w:p w14:paraId="2B683B16">
            <w:pPr>
              <w:spacing w:before="26" w:line="239" w:lineRule="auto"/>
              <w:ind w:left="8" w:right="1468" w:hanging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#2.1光谱分辨率：3nm@350-1000nm，</w:t>
            </w:r>
            <w:r>
              <w:rPr>
                <w:rFonts w:ascii="仿宋" w:hAnsi="仿宋" w:eastAsia="仿宋" w:cs="仿宋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6nm@1001-2500nm</w:t>
            </w:r>
          </w:p>
          <w:p w14:paraId="55F78256">
            <w:pPr>
              <w:spacing w:line="220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2.2光谱带宽：1.4nm@350-1000nm，</w:t>
            </w:r>
          </w:p>
          <w:p w14:paraId="6930AC0B">
            <w:pPr>
              <w:spacing w:before="25" w:line="239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1.1nm@1001-2500nm</w:t>
            </w:r>
          </w:p>
          <w:p w14:paraId="07AAADC8">
            <w:pPr>
              <w:spacing w:line="223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3、数据输出通道数：2151</w:t>
            </w:r>
          </w:p>
          <w:p w14:paraId="4F2914FC">
            <w:pPr>
              <w:spacing w:before="21" w:line="220" w:lineRule="auto"/>
              <w:ind w:left="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4、波长重复性：±0.1nm</w:t>
            </w:r>
          </w:p>
          <w:p w14:paraId="557AAB3E">
            <w:pPr>
              <w:spacing w:before="26" w:line="222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5、波长准确度：±0.5nm</w:t>
            </w:r>
          </w:p>
          <w:p w14:paraId="7D24320A">
            <w:pPr>
              <w:spacing w:before="23" w:line="239" w:lineRule="auto"/>
              <w:ind w:left="31" w:hanging="2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6、辐射校准精度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：＜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2.5%@900</w:t>
            </w:r>
            <w:r>
              <w:rPr>
                <w:rFonts w:ascii="仿宋" w:hAnsi="仿宋" w:eastAsia="仿宋" w:cs="仿宋"/>
                <w:sz w:val="24"/>
                <w:szCs w:val="24"/>
              </w:rPr>
              <w:t>nm</w:t>
            </w: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；＜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>2.5%@1600</w:t>
            </w:r>
            <w:r>
              <w:rPr>
                <w:rFonts w:ascii="仿宋" w:hAnsi="仿宋" w:eastAsia="仿宋" w:cs="仿宋"/>
                <w:sz w:val="24"/>
                <w:szCs w:val="24"/>
              </w:rPr>
              <w:t>nm</w:t>
            </w:r>
            <w:r>
              <w:rPr>
                <w:rFonts w:ascii="仿宋" w:hAnsi="仿宋" w:eastAsia="仿宋" w:cs="仿宋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18"/>
                <w:sz w:val="24"/>
                <w:szCs w:val="24"/>
              </w:rPr>
              <w:t>;&lt;2.5%@2000</w:t>
            </w:r>
            <w:r>
              <w:rPr>
                <w:rFonts w:ascii="仿宋" w:hAnsi="仿宋" w:eastAsia="仿宋" w:cs="仿宋"/>
                <w:sz w:val="24"/>
                <w:szCs w:val="24"/>
              </w:rPr>
              <w:t>nm</w:t>
            </w:r>
          </w:p>
          <w:p w14:paraId="0AD353E1">
            <w:pPr>
              <w:spacing w:line="222" w:lineRule="auto"/>
              <w:jc w:val="righ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7、杂散光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：0.02%@350-1000nm；0.01%@1001-2500n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m</w:t>
            </w:r>
          </w:p>
          <w:p w14:paraId="2A95CA0B">
            <w:pPr>
              <w:spacing w:before="23" w:line="220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★8、检测器和通道数：</w:t>
            </w:r>
          </w:p>
          <w:p w14:paraId="4BA54482">
            <w:pPr>
              <w:spacing w:before="26" w:line="239" w:lineRule="auto"/>
              <w:ind w:left="13" w:hanging="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512通道硅检测器@350-1000nm；520*2通道梯度折射率InGaAs检测器@1001-1800nm，TE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二级制冷，且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非阵列式通道；</w:t>
            </w:r>
          </w:p>
          <w:p w14:paraId="5D4ADA68">
            <w:pPr>
              <w:spacing w:before="2" w:line="239" w:lineRule="auto"/>
              <w:ind w:left="4" w:firstLine="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520*2通道梯度折射率InGaAs检测器@1801-2500nm，</w:t>
            </w:r>
            <w:r>
              <w:rPr>
                <w:rFonts w:ascii="仿宋" w:hAnsi="仿宋" w:eastAsia="仿宋" w:cs="仿宋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TE二级制冷，且非阵列式通道。</w:t>
            </w:r>
          </w:p>
          <w:p w14:paraId="3002F7C0">
            <w:pPr>
              <w:spacing w:before="1" w:line="239" w:lineRule="auto"/>
              <w:ind w:left="14" w:right="98" w:hanging="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★9、扫描方式：固定及运动光栅组合分光，无需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人工操作软件界面即可实时显示和自动更新光谱曲线，光谱曲线实时更新频率1秒，方便判断和选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择最佳数据和时间用于保存测量数据。</w:t>
            </w:r>
          </w:p>
          <w:p w14:paraId="60065882">
            <w:pPr>
              <w:spacing w:line="203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10、主机集成双向散热装置，</w:t>
            </w:r>
            <w:r>
              <w:rPr>
                <w:rFonts w:ascii="仿宋" w:hAnsi="仿宋" w:eastAsia="仿宋" w:cs="仿宋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为仪器主要电子元器</w:t>
            </w:r>
          </w:p>
        </w:tc>
        <w:tc>
          <w:tcPr>
            <w:tcW w:w="600" w:type="dxa"/>
            <w:vAlign w:val="top"/>
          </w:tcPr>
          <w:p w14:paraId="0D00E513">
            <w:pPr>
              <w:pStyle w:val="6"/>
              <w:spacing w:line="251" w:lineRule="auto"/>
            </w:pPr>
          </w:p>
          <w:p w14:paraId="3EDDDB96">
            <w:pPr>
              <w:pStyle w:val="6"/>
              <w:spacing w:line="251" w:lineRule="auto"/>
            </w:pPr>
          </w:p>
          <w:p w14:paraId="5A227727">
            <w:pPr>
              <w:pStyle w:val="6"/>
              <w:spacing w:line="251" w:lineRule="auto"/>
            </w:pPr>
          </w:p>
          <w:p w14:paraId="46DBE8B8">
            <w:pPr>
              <w:pStyle w:val="6"/>
              <w:spacing w:line="251" w:lineRule="auto"/>
            </w:pPr>
          </w:p>
          <w:p w14:paraId="149345CE">
            <w:pPr>
              <w:pStyle w:val="6"/>
              <w:spacing w:line="251" w:lineRule="auto"/>
            </w:pPr>
          </w:p>
          <w:p w14:paraId="00D0DF76">
            <w:pPr>
              <w:pStyle w:val="6"/>
              <w:spacing w:line="251" w:lineRule="auto"/>
            </w:pPr>
          </w:p>
          <w:p w14:paraId="788EE325">
            <w:pPr>
              <w:pStyle w:val="6"/>
              <w:spacing w:line="251" w:lineRule="auto"/>
            </w:pPr>
          </w:p>
          <w:p w14:paraId="2DD8F6A2">
            <w:pPr>
              <w:pStyle w:val="6"/>
              <w:spacing w:line="251" w:lineRule="auto"/>
            </w:pPr>
          </w:p>
          <w:p w14:paraId="4C9D438E">
            <w:pPr>
              <w:pStyle w:val="6"/>
              <w:spacing w:line="251" w:lineRule="auto"/>
            </w:pPr>
          </w:p>
          <w:p w14:paraId="6BB4E28B">
            <w:pPr>
              <w:pStyle w:val="6"/>
              <w:spacing w:line="251" w:lineRule="auto"/>
            </w:pPr>
          </w:p>
          <w:p w14:paraId="27FC6B45">
            <w:pPr>
              <w:pStyle w:val="6"/>
              <w:spacing w:line="251" w:lineRule="auto"/>
            </w:pPr>
          </w:p>
          <w:p w14:paraId="337794F6">
            <w:pPr>
              <w:pStyle w:val="6"/>
              <w:spacing w:line="251" w:lineRule="auto"/>
            </w:pPr>
          </w:p>
          <w:p w14:paraId="1AA4198D">
            <w:pPr>
              <w:pStyle w:val="6"/>
              <w:spacing w:line="251" w:lineRule="auto"/>
            </w:pPr>
          </w:p>
          <w:p w14:paraId="69629D70">
            <w:pPr>
              <w:pStyle w:val="6"/>
              <w:spacing w:line="252" w:lineRule="auto"/>
            </w:pPr>
          </w:p>
          <w:p w14:paraId="7316A6FB">
            <w:pPr>
              <w:spacing w:before="78" w:line="221" w:lineRule="auto"/>
              <w:ind w:left="21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690" w:type="dxa"/>
            <w:vAlign w:val="top"/>
          </w:tcPr>
          <w:p w14:paraId="715A7E12">
            <w:pPr>
              <w:pStyle w:val="6"/>
              <w:spacing w:line="251" w:lineRule="auto"/>
            </w:pPr>
          </w:p>
          <w:p w14:paraId="107DAFA1">
            <w:pPr>
              <w:pStyle w:val="6"/>
              <w:spacing w:line="251" w:lineRule="auto"/>
            </w:pPr>
          </w:p>
          <w:p w14:paraId="54A47B76">
            <w:pPr>
              <w:pStyle w:val="6"/>
              <w:spacing w:line="251" w:lineRule="auto"/>
            </w:pPr>
          </w:p>
          <w:p w14:paraId="653540AA">
            <w:pPr>
              <w:pStyle w:val="6"/>
              <w:spacing w:line="251" w:lineRule="auto"/>
            </w:pPr>
          </w:p>
          <w:p w14:paraId="50699D2E">
            <w:pPr>
              <w:pStyle w:val="6"/>
              <w:spacing w:line="251" w:lineRule="auto"/>
            </w:pPr>
          </w:p>
          <w:p w14:paraId="0BD48946">
            <w:pPr>
              <w:pStyle w:val="6"/>
              <w:spacing w:line="251" w:lineRule="auto"/>
            </w:pPr>
          </w:p>
          <w:p w14:paraId="2E25304D">
            <w:pPr>
              <w:pStyle w:val="6"/>
              <w:spacing w:line="251" w:lineRule="auto"/>
            </w:pPr>
          </w:p>
          <w:p w14:paraId="6529553F">
            <w:pPr>
              <w:pStyle w:val="6"/>
              <w:spacing w:line="251" w:lineRule="auto"/>
            </w:pPr>
          </w:p>
          <w:p w14:paraId="30D1C472">
            <w:pPr>
              <w:pStyle w:val="6"/>
              <w:spacing w:line="251" w:lineRule="auto"/>
            </w:pPr>
          </w:p>
          <w:p w14:paraId="3BAF4B44">
            <w:pPr>
              <w:pStyle w:val="6"/>
              <w:spacing w:line="251" w:lineRule="auto"/>
            </w:pPr>
          </w:p>
          <w:p w14:paraId="3A896909">
            <w:pPr>
              <w:pStyle w:val="6"/>
              <w:spacing w:line="251" w:lineRule="auto"/>
            </w:pPr>
          </w:p>
          <w:p w14:paraId="033F2B47">
            <w:pPr>
              <w:pStyle w:val="6"/>
              <w:spacing w:line="251" w:lineRule="auto"/>
            </w:pPr>
          </w:p>
          <w:p w14:paraId="570C0EC1">
            <w:pPr>
              <w:pStyle w:val="6"/>
              <w:spacing w:line="251" w:lineRule="auto"/>
            </w:pPr>
          </w:p>
          <w:p w14:paraId="57A4FFEC">
            <w:pPr>
              <w:pStyle w:val="6"/>
              <w:spacing w:line="252" w:lineRule="auto"/>
            </w:pPr>
          </w:p>
          <w:p w14:paraId="2F0B2920">
            <w:pPr>
              <w:spacing w:before="78" w:line="315" w:lineRule="exact"/>
              <w:ind w:left="30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795" w:type="dxa"/>
            <w:vAlign w:val="top"/>
          </w:tcPr>
          <w:p w14:paraId="0BF87893">
            <w:pPr>
              <w:pStyle w:val="6"/>
              <w:spacing w:line="251" w:lineRule="auto"/>
            </w:pPr>
          </w:p>
          <w:p w14:paraId="57656269">
            <w:pPr>
              <w:pStyle w:val="6"/>
              <w:spacing w:line="251" w:lineRule="auto"/>
            </w:pPr>
          </w:p>
          <w:p w14:paraId="24A07A28">
            <w:pPr>
              <w:pStyle w:val="6"/>
              <w:spacing w:line="251" w:lineRule="auto"/>
            </w:pPr>
          </w:p>
          <w:p w14:paraId="12F45F61">
            <w:pPr>
              <w:pStyle w:val="6"/>
              <w:spacing w:line="251" w:lineRule="auto"/>
            </w:pPr>
          </w:p>
          <w:p w14:paraId="57ABAB17">
            <w:pPr>
              <w:pStyle w:val="6"/>
              <w:spacing w:line="251" w:lineRule="auto"/>
            </w:pPr>
          </w:p>
          <w:p w14:paraId="7BEBB320">
            <w:pPr>
              <w:pStyle w:val="6"/>
              <w:spacing w:line="251" w:lineRule="auto"/>
            </w:pPr>
          </w:p>
          <w:p w14:paraId="1C82661D">
            <w:pPr>
              <w:pStyle w:val="6"/>
              <w:spacing w:line="251" w:lineRule="auto"/>
            </w:pPr>
          </w:p>
          <w:p w14:paraId="45A3E0EA">
            <w:pPr>
              <w:pStyle w:val="6"/>
              <w:spacing w:line="251" w:lineRule="auto"/>
            </w:pPr>
          </w:p>
          <w:p w14:paraId="0B5D3E5B">
            <w:pPr>
              <w:pStyle w:val="6"/>
              <w:spacing w:line="251" w:lineRule="auto"/>
            </w:pPr>
          </w:p>
          <w:p w14:paraId="691EF48C">
            <w:pPr>
              <w:pStyle w:val="6"/>
              <w:spacing w:line="251" w:lineRule="auto"/>
            </w:pPr>
          </w:p>
          <w:p w14:paraId="7E3E2559">
            <w:pPr>
              <w:pStyle w:val="6"/>
              <w:spacing w:line="251" w:lineRule="auto"/>
            </w:pPr>
          </w:p>
          <w:p w14:paraId="03DCFE6D">
            <w:pPr>
              <w:pStyle w:val="6"/>
              <w:spacing w:line="251" w:lineRule="auto"/>
            </w:pPr>
          </w:p>
          <w:p w14:paraId="5EF3AF7C">
            <w:pPr>
              <w:pStyle w:val="6"/>
              <w:spacing w:line="252" w:lineRule="auto"/>
            </w:pPr>
          </w:p>
          <w:p w14:paraId="39323B03">
            <w:pPr>
              <w:pStyle w:val="6"/>
              <w:spacing w:line="252" w:lineRule="auto"/>
            </w:pPr>
          </w:p>
          <w:p w14:paraId="3BA8D91F">
            <w:pPr>
              <w:spacing w:before="78" w:line="222" w:lineRule="auto"/>
              <w:ind w:left="20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中国</w:t>
            </w:r>
          </w:p>
        </w:tc>
        <w:tc>
          <w:tcPr>
            <w:tcW w:w="915" w:type="dxa"/>
            <w:vAlign w:val="top"/>
          </w:tcPr>
          <w:p w14:paraId="432D8E13">
            <w:pPr>
              <w:pStyle w:val="6"/>
              <w:spacing w:line="254" w:lineRule="auto"/>
            </w:pPr>
          </w:p>
          <w:p w14:paraId="17643383">
            <w:pPr>
              <w:pStyle w:val="6"/>
              <w:spacing w:line="254" w:lineRule="auto"/>
            </w:pPr>
          </w:p>
          <w:p w14:paraId="18EB41D6">
            <w:pPr>
              <w:pStyle w:val="6"/>
              <w:spacing w:line="254" w:lineRule="auto"/>
            </w:pPr>
          </w:p>
          <w:p w14:paraId="5BE06AB3">
            <w:pPr>
              <w:pStyle w:val="6"/>
              <w:spacing w:line="254" w:lineRule="auto"/>
            </w:pPr>
          </w:p>
          <w:p w14:paraId="26512D31">
            <w:pPr>
              <w:pStyle w:val="6"/>
              <w:spacing w:line="254" w:lineRule="auto"/>
            </w:pPr>
          </w:p>
          <w:p w14:paraId="0D193960">
            <w:pPr>
              <w:pStyle w:val="6"/>
              <w:spacing w:line="254" w:lineRule="auto"/>
            </w:pPr>
          </w:p>
          <w:p w14:paraId="019E6922">
            <w:pPr>
              <w:pStyle w:val="6"/>
              <w:spacing w:line="254" w:lineRule="auto"/>
            </w:pPr>
          </w:p>
          <w:p w14:paraId="37C2EFA0">
            <w:pPr>
              <w:pStyle w:val="6"/>
              <w:spacing w:line="254" w:lineRule="auto"/>
            </w:pPr>
          </w:p>
          <w:p w14:paraId="7AB6D9DE">
            <w:pPr>
              <w:pStyle w:val="6"/>
              <w:spacing w:line="254" w:lineRule="auto"/>
            </w:pPr>
          </w:p>
          <w:p w14:paraId="303C5575">
            <w:pPr>
              <w:pStyle w:val="6"/>
              <w:spacing w:line="255" w:lineRule="auto"/>
            </w:pPr>
          </w:p>
          <w:p w14:paraId="43F723EE">
            <w:pPr>
              <w:pStyle w:val="6"/>
              <w:spacing w:line="255" w:lineRule="auto"/>
            </w:pPr>
          </w:p>
          <w:p w14:paraId="0C5B2636">
            <w:pPr>
              <w:pStyle w:val="6"/>
              <w:spacing w:line="255" w:lineRule="auto"/>
            </w:pPr>
          </w:p>
          <w:p w14:paraId="5651EE2B">
            <w:pPr>
              <w:spacing w:before="78"/>
              <w:ind w:left="111" w:right="93" w:firstLine="7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北京理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加联合科技有限公司</w:t>
            </w:r>
          </w:p>
        </w:tc>
        <w:tc>
          <w:tcPr>
            <w:tcW w:w="1064" w:type="dxa"/>
            <w:vAlign w:val="top"/>
          </w:tcPr>
          <w:p w14:paraId="06145632">
            <w:pPr>
              <w:pStyle w:val="6"/>
              <w:spacing w:line="251" w:lineRule="auto"/>
            </w:pPr>
          </w:p>
          <w:p w14:paraId="2A80F250">
            <w:pPr>
              <w:pStyle w:val="6"/>
              <w:spacing w:line="251" w:lineRule="auto"/>
            </w:pPr>
          </w:p>
          <w:p w14:paraId="3D318E3F">
            <w:pPr>
              <w:pStyle w:val="6"/>
              <w:spacing w:line="251" w:lineRule="auto"/>
            </w:pPr>
          </w:p>
          <w:p w14:paraId="022129D7">
            <w:pPr>
              <w:pStyle w:val="6"/>
              <w:spacing w:line="251" w:lineRule="auto"/>
            </w:pPr>
          </w:p>
          <w:p w14:paraId="7C4DB320">
            <w:pPr>
              <w:pStyle w:val="6"/>
              <w:spacing w:line="251" w:lineRule="auto"/>
            </w:pPr>
          </w:p>
          <w:p w14:paraId="0308F7E9">
            <w:pPr>
              <w:pStyle w:val="6"/>
              <w:spacing w:line="251" w:lineRule="auto"/>
            </w:pPr>
          </w:p>
          <w:p w14:paraId="3F7FD96D">
            <w:pPr>
              <w:pStyle w:val="6"/>
              <w:spacing w:line="251" w:lineRule="auto"/>
            </w:pPr>
          </w:p>
          <w:p w14:paraId="46C25C0E">
            <w:pPr>
              <w:pStyle w:val="6"/>
              <w:spacing w:line="251" w:lineRule="auto"/>
            </w:pPr>
          </w:p>
          <w:p w14:paraId="3F372282">
            <w:pPr>
              <w:pStyle w:val="6"/>
              <w:spacing w:line="251" w:lineRule="auto"/>
            </w:pPr>
          </w:p>
          <w:p w14:paraId="0A4EE4B9">
            <w:pPr>
              <w:pStyle w:val="6"/>
              <w:spacing w:line="251" w:lineRule="auto"/>
            </w:pPr>
          </w:p>
          <w:p w14:paraId="284FDF25">
            <w:pPr>
              <w:pStyle w:val="6"/>
              <w:spacing w:line="251" w:lineRule="auto"/>
            </w:pPr>
          </w:p>
          <w:p w14:paraId="050BA8F3">
            <w:pPr>
              <w:pStyle w:val="6"/>
              <w:spacing w:line="251" w:lineRule="auto"/>
            </w:pPr>
          </w:p>
          <w:p w14:paraId="4144B38F">
            <w:pPr>
              <w:pStyle w:val="6"/>
              <w:spacing w:line="251" w:lineRule="auto"/>
            </w:pPr>
          </w:p>
          <w:p w14:paraId="58DEE49A">
            <w:pPr>
              <w:pStyle w:val="6"/>
              <w:spacing w:line="252" w:lineRule="auto"/>
            </w:pPr>
          </w:p>
          <w:p w14:paraId="2A464A2C">
            <w:pPr>
              <w:spacing w:before="78" w:line="241" w:lineRule="auto"/>
              <w:ind w:left="18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786000</w:t>
            </w:r>
          </w:p>
        </w:tc>
        <w:tc>
          <w:tcPr>
            <w:tcW w:w="944" w:type="dxa"/>
            <w:vAlign w:val="top"/>
          </w:tcPr>
          <w:p w14:paraId="143865FF">
            <w:pPr>
              <w:pStyle w:val="6"/>
              <w:spacing w:line="251" w:lineRule="auto"/>
            </w:pPr>
          </w:p>
          <w:p w14:paraId="05AE9A5A">
            <w:pPr>
              <w:pStyle w:val="6"/>
              <w:spacing w:line="251" w:lineRule="auto"/>
            </w:pPr>
          </w:p>
          <w:p w14:paraId="1B955054">
            <w:pPr>
              <w:pStyle w:val="6"/>
              <w:spacing w:line="251" w:lineRule="auto"/>
            </w:pPr>
          </w:p>
          <w:p w14:paraId="2E6775EB">
            <w:pPr>
              <w:pStyle w:val="6"/>
              <w:spacing w:line="251" w:lineRule="auto"/>
            </w:pPr>
          </w:p>
          <w:p w14:paraId="147B4B33">
            <w:pPr>
              <w:pStyle w:val="6"/>
              <w:spacing w:line="251" w:lineRule="auto"/>
            </w:pPr>
          </w:p>
          <w:p w14:paraId="47E54A37">
            <w:pPr>
              <w:pStyle w:val="6"/>
              <w:spacing w:line="251" w:lineRule="auto"/>
            </w:pPr>
          </w:p>
          <w:p w14:paraId="47A6C8C0">
            <w:pPr>
              <w:pStyle w:val="6"/>
              <w:spacing w:line="251" w:lineRule="auto"/>
            </w:pPr>
          </w:p>
          <w:p w14:paraId="1B27046B">
            <w:pPr>
              <w:pStyle w:val="6"/>
              <w:spacing w:line="251" w:lineRule="auto"/>
            </w:pPr>
          </w:p>
          <w:p w14:paraId="1DF38607">
            <w:pPr>
              <w:pStyle w:val="6"/>
              <w:spacing w:line="251" w:lineRule="auto"/>
            </w:pPr>
          </w:p>
          <w:p w14:paraId="1AE0F531">
            <w:pPr>
              <w:pStyle w:val="6"/>
              <w:spacing w:line="251" w:lineRule="auto"/>
            </w:pPr>
          </w:p>
          <w:p w14:paraId="0BBF4F65">
            <w:pPr>
              <w:pStyle w:val="6"/>
              <w:spacing w:line="251" w:lineRule="auto"/>
            </w:pPr>
          </w:p>
          <w:p w14:paraId="16A48813">
            <w:pPr>
              <w:pStyle w:val="6"/>
              <w:spacing w:line="251" w:lineRule="auto"/>
            </w:pPr>
          </w:p>
          <w:p w14:paraId="6CA5788A">
            <w:pPr>
              <w:pStyle w:val="6"/>
              <w:spacing w:line="251" w:lineRule="auto"/>
            </w:pPr>
          </w:p>
          <w:p w14:paraId="26374E72">
            <w:pPr>
              <w:pStyle w:val="6"/>
              <w:spacing w:line="252" w:lineRule="auto"/>
            </w:pPr>
          </w:p>
          <w:p w14:paraId="2E3F650D">
            <w:pPr>
              <w:spacing w:before="78" w:line="241" w:lineRule="auto"/>
              <w:ind w:left="12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786000</w:t>
            </w:r>
          </w:p>
        </w:tc>
        <w:tc>
          <w:tcPr>
            <w:tcW w:w="542" w:type="dxa"/>
            <w:vAlign w:val="top"/>
          </w:tcPr>
          <w:p w14:paraId="6190C1A9">
            <w:pPr>
              <w:spacing w:before="36" w:line="222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核心</w:t>
            </w:r>
          </w:p>
          <w:p w14:paraId="485A65FE">
            <w:pPr>
              <w:spacing w:before="21" w:line="224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产品</w:t>
            </w:r>
          </w:p>
          <w:p w14:paraId="1F7B7849">
            <w:pPr>
              <w:spacing w:before="20" w:line="223" w:lineRule="auto"/>
              <w:ind w:left="3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34"/>
                <w:sz w:val="24"/>
                <w:szCs w:val="24"/>
              </w:rPr>
              <w:t>,此</w:t>
            </w:r>
          </w:p>
          <w:p w14:paraId="776687B9">
            <w:pPr>
              <w:spacing w:before="21" w:line="222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报价</w:t>
            </w:r>
          </w:p>
          <w:p w14:paraId="2AAF0489">
            <w:pPr>
              <w:spacing w:before="22" w:line="232" w:lineRule="auto"/>
              <w:ind w:left="4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已包</w:t>
            </w:r>
          </w:p>
          <w:p w14:paraId="430F0F14">
            <w:pPr>
              <w:spacing w:before="10" w:line="224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含安</w:t>
            </w:r>
          </w:p>
          <w:p w14:paraId="44A8D4A7">
            <w:pPr>
              <w:spacing w:before="20" w:line="225" w:lineRule="auto"/>
              <w:ind w:left="2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装、</w:t>
            </w:r>
          </w:p>
          <w:p w14:paraId="6C0E2BEF">
            <w:pPr>
              <w:spacing w:before="18" w:line="224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调试</w:t>
            </w:r>
          </w:p>
          <w:p w14:paraId="0056A941">
            <w:pPr>
              <w:spacing w:before="21" w:line="220" w:lineRule="auto"/>
              <w:ind w:left="3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、检</w:t>
            </w:r>
          </w:p>
          <w:p w14:paraId="4710AE1E">
            <w:pPr>
              <w:spacing w:before="25" w:line="228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验、</w:t>
            </w:r>
          </w:p>
          <w:p w14:paraId="663582AA">
            <w:pPr>
              <w:spacing w:before="15" w:line="222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技术</w:t>
            </w:r>
          </w:p>
          <w:p w14:paraId="4566FC4B">
            <w:pPr>
              <w:spacing w:before="23" w:line="222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服务</w:t>
            </w:r>
          </w:p>
          <w:p w14:paraId="557CD4CB">
            <w:pPr>
              <w:spacing w:before="22" w:line="223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和培</w:t>
            </w:r>
          </w:p>
          <w:p w14:paraId="200C8AB6">
            <w:pPr>
              <w:spacing w:before="21" w:line="223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训等</w:t>
            </w:r>
          </w:p>
          <w:p w14:paraId="6B364275">
            <w:pPr>
              <w:spacing w:before="21" w:line="224" w:lineRule="auto"/>
              <w:ind w:left="2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费用</w:t>
            </w:r>
          </w:p>
          <w:p w14:paraId="6C90B996">
            <w:pPr>
              <w:spacing w:before="21" w:line="225" w:lineRule="auto"/>
              <w:ind w:left="4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以及</w:t>
            </w:r>
          </w:p>
          <w:p w14:paraId="10B0EC26">
            <w:pPr>
              <w:spacing w:before="18" w:line="224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运输</w:t>
            </w:r>
          </w:p>
          <w:p w14:paraId="17CDB1A1">
            <w:pPr>
              <w:spacing w:before="21" w:line="223" w:lineRule="auto"/>
              <w:ind w:left="2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费和</w:t>
            </w:r>
          </w:p>
          <w:p w14:paraId="1BECD232">
            <w:pPr>
              <w:spacing w:before="21" w:line="221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保险</w:t>
            </w:r>
          </w:p>
          <w:p w14:paraId="77A14D78">
            <w:pPr>
              <w:spacing w:before="24" w:line="224" w:lineRule="auto"/>
              <w:ind w:left="2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费用</w:t>
            </w:r>
          </w:p>
          <w:p w14:paraId="2EDBF9F8">
            <w:pPr>
              <w:spacing w:before="20" w:line="222" w:lineRule="auto"/>
              <w:ind w:left="3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；投</w:t>
            </w:r>
          </w:p>
          <w:p w14:paraId="66FEF6AD">
            <w:pPr>
              <w:spacing w:before="23" w:line="222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标服</w:t>
            </w:r>
          </w:p>
          <w:p w14:paraId="627DE1E5">
            <w:pPr>
              <w:spacing w:before="22" w:line="221" w:lineRule="auto"/>
              <w:ind w:left="19" w:right="54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务报</w:t>
            </w:r>
            <w:r>
              <w:rPr>
                <w:rFonts w:ascii="仿宋" w:hAnsi="仿宋" w:eastAsia="仿宋" w:cs="仿宋"/>
                <w:sz w:val="24"/>
                <w:szCs w:val="24"/>
              </w:rPr>
              <w:t>价</w:t>
            </w:r>
          </w:p>
        </w:tc>
      </w:tr>
    </w:tbl>
    <w:p w14:paraId="4256286C">
      <w:pPr>
        <w:pStyle w:val="2"/>
        <w:spacing w:line="263" w:lineRule="auto"/>
      </w:pPr>
    </w:p>
    <w:p w14:paraId="5C50EA45">
      <w:pPr>
        <w:pStyle w:val="2"/>
        <w:spacing w:line="263" w:lineRule="auto"/>
      </w:pPr>
    </w:p>
    <w:p w14:paraId="7B20C363">
      <w:pPr>
        <w:pStyle w:val="2"/>
        <w:spacing w:line="264" w:lineRule="auto"/>
      </w:pPr>
    </w:p>
    <w:p w14:paraId="342CE26D">
      <w:pPr>
        <w:pStyle w:val="2"/>
        <w:spacing w:before="51" w:line="191" w:lineRule="auto"/>
        <w:ind w:left="7000"/>
        <w:rPr>
          <w:sz w:val="18"/>
          <w:szCs w:val="18"/>
        </w:rPr>
      </w:pPr>
      <w:r>
        <w:rPr>
          <w:sz w:val="18"/>
          <w:szCs w:val="18"/>
        </w:rPr>
        <w:t>5</w:t>
      </w:r>
    </w:p>
    <w:p w14:paraId="28B1850B">
      <w:pPr>
        <w:spacing w:line="191" w:lineRule="auto"/>
        <w:rPr>
          <w:sz w:val="18"/>
          <w:szCs w:val="18"/>
        </w:rPr>
        <w:sectPr>
          <w:footerReference r:id="rId8" w:type="default"/>
          <w:pgSz w:w="16839" w:h="11906"/>
          <w:pgMar w:top="400" w:right="1404" w:bottom="485" w:left="1375" w:header="0" w:footer="175" w:gutter="0"/>
          <w:cols w:space="720" w:num="1"/>
        </w:sectPr>
      </w:pPr>
    </w:p>
    <w:p w14:paraId="7B3B99F0">
      <w:pPr>
        <w:spacing w:before="39"/>
      </w:pPr>
    </w:p>
    <w:p w14:paraId="27A9119E">
      <w:pPr>
        <w:spacing w:before="39"/>
      </w:pPr>
    </w:p>
    <w:p w14:paraId="3023F4C0">
      <w:pPr>
        <w:spacing w:before="38"/>
      </w:pPr>
    </w:p>
    <w:p w14:paraId="6993C086">
      <w:pPr>
        <w:spacing w:before="38"/>
      </w:pPr>
    </w:p>
    <w:p w14:paraId="50655B1C">
      <w:pPr>
        <w:spacing w:before="38"/>
      </w:pPr>
    </w:p>
    <w:tbl>
      <w:tblPr>
        <w:tblStyle w:val="5"/>
        <w:tblW w:w="140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10"/>
        <w:gridCol w:w="720"/>
        <w:gridCol w:w="1034"/>
        <w:gridCol w:w="5263"/>
        <w:gridCol w:w="600"/>
        <w:gridCol w:w="690"/>
        <w:gridCol w:w="795"/>
        <w:gridCol w:w="915"/>
        <w:gridCol w:w="1064"/>
        <w:gridCol w:w="944"/>
        <w:gridCol w:w="542"/>
      </w:tblGrid>
      <w:tr w14:paraId="1BB605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2" w:hRule="atLeast"/>
        </w:trPr>
        <w:tc>
          <w:tcPr>
            <w:tcW w:w="575" w:type="dxa"/>
            <w:vAlign w:val="top"/>
          </w:tcPr>
          <w:p w14:paraId="0F6BC2DF">
            <w:pPr>
              <w:pStyle w:val="6"/>
            </w:pPr>
          </w:p>
        </w:tc>
        <w:tc>
          <w:tcPr>
            <w:tcW w:w="910" w:type="dxa"/>
            <w:vAlign w:val="top"/>
          </w:tcPr>
          <w:p w14:paraId="67AC95E3">
            <w:pPr>
              <w:pStyle w:val="6"/>
            </w:pPr>
          </w:p>
        </w:tc>
        <w:tc>
          <w:tcPr>
            <w:tcW w:w="720" w:type="dxa"/>
            <w:vAlign w:val="top"/>
          </w:tcPr>
          <w:p w14:paraId="1EEC1E85">
            <w:pPr>
              <w:pStyle w:val="6"/>
            </w:pPr>
          </w:p>
        </w:tc>
        <w:tc>
          <w:tcPr>
            <w:tcW w:w="1034" w:type="dxa"/>
            <w:vAlign w:val="top"/>
          </w:tcPr>
          <w:p w14:paraId="320B0C8A">
            <w:pPr>
              <w:pStyle w:val="6"/>
            </w:pPr>
          </w:p>
        </w:tc>
        <w:tc>
          <w:tcPr>
            <w:tcW w:w="5263" w:type="dxa"/>
            <w:vAlign w:val="top"/>
          </w:tcPr>
          <w:p w14:paraId="4A890C1D">
            <w:pPr>
              <w:spacing w:before="37" w:line="239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drawing>
                <wp:anchor distT="0" distB="0" distL="0" distR="0" simplePos="0" relativeHeight="251662336" behindDoc="1" locked="0" layoutInCell="1" allowOverlap="1">
                  <wp:simplePos x="0" y="0"/>
                  <wp:positionH relativeFrom="rightMargin">
                    <wp:posOffset>-2364105</wp:posOffset>
                  </wp:positionH>
                  <wp:positionV relativeFrom="topMargin">
                    <wp:posOffset>2206625</wp:posOffset>
                  </wp:positionV>
                  <wp:extent cx="1797685" cy="1896745"/>
                  <wp:effectExtent l="0" t="0" r="0" b="0"/>
                  <wp:wrapNone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939" cy="189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件制冷，保证仪器在野外高温环境下和长期运行的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稳定性。</w:t>
            </w:r>
          </w:p>
          <w:p w14:paraId="2CC27580">
            <w:pPr>
              <w:spacing w:before="2" w:line="239" w:lineRule="auto"/>
              <w:ind w:left="16" w:firstLine="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11、通讯方式：</w:t>
            </w:r>
            <w:r>
              <w:rPr>
                <w:rFonts w:ascii="仿宋" w:hAnsi="仿宋" w:eastAsia="仿宋" w:cs="仿宋"/>
                <w:spacing w:val="-69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同时具备有线以太网、无线WIFI两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种通讯方式。</w:t>
            </w:r>
          </w:p>
          <w:p w14:paraId="0F600061">
            <w:pPr>
              <w:spacing w:before="1" w:line="239" w:lineRule="auto"/>
              <w:ind w:left="7" w:hanging="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#12、所提供产品品牌系列有大量SCI应用文献参考，</w:t>
            </w:r>
            <w:r>
              <w:rPr>
                <w:rFonts w:ascii="仿宋" w:hAnsi="仿宋" w:eastAsia="仿宋" w:cs="仿宋"/>
                <w:spacing w:val="-9"/>
                <w:sz w:val="24"/>
                <w:szCs w:val="24"/>
              </w:rPr>
              <w:t>且检索文献数量≥100篇，提供国家图书馆出具的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SCI文献检索报告予以佐证。</w:t>
            </w:r>
          </w:p>
          <w:p w14:paraId="17F30BA6">
            <w:pPr>
              <w:spacing w:before="2" w:line="239" w:lineRule="auto"/>
              <w:ind w:left="15" w:hanging="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#13、配备电池和220V交流电两种供电方式，满足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实验室和野外现场两种操作使用需求，电池采用可充电镍氢电池，非锂电池，不受飞机和高铁禁运限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制，配备的两块供电总时长≥10小时。</w:t>
            </w:r>
          </w:p>
          <w:p w14:paraId="43350311">
            <w:pPr>
              <w:spacing w:before="1" w:line="239" w:lineRule="auto"/>
              <w:ind w:left="15" w:firstLine="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14、配备标准物质波谱数据库：提供不少于2000条常见地物的标准波谱数据库，可以用于常见地物波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谱匹配，数据格式光谱仪软件可直接调用。</w:t>
            </w:r>
          </w:p>
          <w:p w14:paraId="495FAE8F">
            <w:pPr>
              <w:spacing w:before="1" w:line="239" w:lineRule="auto"/>
              <w:ind w:left="14" w:right="15" w:firstLine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15、配备波长检查标准参考品：可实现用户自行定期检查光谱波长漂移情况，保证测量结果准确性，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光谱仪出厂前完成辐射度定标。</w:t>
            </w:r>
          </w:p>
          <w:p w14:paraId="2EBC0071">
            <w:pPr>
              <w:spacing w:before="1" w:line="239" w:lineRule="auto"/>
              <w:ind w:left="16" w:right="18" w:hanging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★16、配备主机内置光纤检查灯，</w:t>
            </w:r>
            <w:r>
              <w:rPr>
                <w:rFonts w:ascii="仿宋" w:hAnsi="仿宋" w:eastAsia="仿宋" w:cs="仿宋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通过配套的光纤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检查器，分别检查350-1000nm，1001-1800nm，</w:t>
            </w:r>
          </w:p>
          <w:p w14:paraId="1374821D">
            <w:pPr>
              <w:spacing w:before="1" w:line="239" w:lineRule="auto"/>
              <w:ind w:left="15" w:right="98" w:firstLine="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1801-2500nm波段的光纤丝数量及光纤完好破损情</w:t>
            </w: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况。</w:t>
            </w:r>
          </w:p>
          <w:p w14:paraId="63ED1490">
            <w:pPr>
              <w:spacing w:before="3" w:line="239" w:lineRule="auto"/>
              <w:ind w:left="19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17、岩心图像记录：高像素，可清晰查看岩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心矿物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细节；通过对焦包围和像素转换联动功能，将位于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不同焦点岩心位置的多张图片合成约一张高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像素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图像，记录岩心不同位置矿物特征细节。</w:t>
            </w:r>
          </w:p>
          <w:p w14:paraId="79CC4067">
            <w:pPr>
              <w:spacing w:line="202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★18、配备能谱成分识别模块，</w:t>
            </w:r>
            <w:r>
              <w:rPr>
                <w:rFonts w:ascii="仿宋" w:hAnsi="仿宋" w:eastAsia="仿宋" w:cs="仿宋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可实现矿物成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分的</w:t>
            </w:r>
          </w:p>
        </w:tc>
        <w:tc>
          <w:tcPr>
            <w:tcW w:w="600" w:type="dxa"/>
            <w:vAlign w:val="top"/>
          </w:tcPr>
          <w:p w14:paraId="516A3282">
            <w:pPr>
              <w:pStyle w:val="6"/>
            </w:pPr>
          </w:p>
        </w:tc>
        <w:tc>
          <w:tcPr>
            <w:tcW w:w="690" w:type="dxa"/>
            <w:vAlign w:val="top"/>
          </w:tcPr>
          <w:p w14:paraId="4EACD54A">
            <w:pPr>
              <w:pStyle w:val="6"/>
            </w:pPr>
          </w:p>
        </w:tc>
        <w:tc>
          <w:tcPr>
            <w:tcW w:w="795" w:type="dxa"/>
            <w:vAlign w:val="top"/>
          </w:tcPr>
          <w:p w14:paraId="2AC93930">
            <w:pPr>
              <w:pStyle w:val="6"/>
            </w:pPr>
          </w:p>
        </w:tc>
        <w:tc>
          <w:tcPr>
            <w:tcW w:w="915" w:type="dxa"/>
            <w:vAlign w:val="top"/>
          </w:tcPr>
          <w:p w14:paraId="0735E30D">
            <w:pPr>
              <w:pStyle w:val="6"/>
            </w:pPr>
          </w:p>
        </w:tc>
        <w:tc>
          <w:tcPr>
            <w:tcW w:w="1064" w:type="dxa"/>
            <w:vAlign w:val="top"/>
          </w:tcPr>
          <w:p w14:paraId="7D230670">
            <w:pPr>
              <w:pStyle w:val="6"/>
            </w:pPr>
          </w:p>
        </w:tc>
        <w:tc>
          <w:tcPr>
            <w:tcW w:w="944" w:type="dxa"/>
            <w:vAlign w:val="top"/>
          </w:tcPr>
          <w:p w14:paraId="05A00AB0">
            <w:pPr>
              <w:pStyle w:val="6"/>
            </w:pPr>
          </w:p>
        </w:tc>
        <w:tc>
          <w:tcPr>
            <w:tcW w:w="542" w:type="dxa"/>
            <w:vAlign w:val="top"/>
          </w:tcPr>
          <w:p w14:paraId="7DA3ECE7">
            <w:pPr>
              <w:pStyle w:val="6"/>
            </w:pPr>
          </w:p>
        </w:tc>
      </w:tr>
    </w:tbl>
    <w:p w14:paraId="3D88A9EB">
      <w:pPr>
        <w:pStyle w:val="2"/>
        <w:spacing w:line="245" w:lineRule="auto"/>
      </w:pPr>
    </w:p>
    <w:p w14:paraId="20FEF62F">
      <w:pPr>
        <w:pStyle w:val="2"/>
        <w:spacing w:line="245" w:lineRule="auto"/>
      </w:pPr>
    </w:p>
    <w:p w14:paraId="690FE65F">
      <w:pPr>
        <w:pStyle w:val="2"/>
        <w:spacing w:line="245" w:lineRule="auto"/>
      </w:pPr>
    </w:p>
    <w:p w14:paraId="45C3599D">
      <w:pPr>
        <w:pStyle w:val="2"/>
        <w:spacing w:before="52" w:line="245" w:lineRule="exact"/>
        <w:ind w:left="6999"/>
        <w:rPr>
          <w:sz w:val="18"/>
          <w:szCs w:val="18"/>
        </w:rPr>
      </w:pPr>
      <w:r>
        <w:rPr>
          <w:position w:val="1"/>
          <w:sz w:val="18"/>
          <w:szCs w:val="18"/>
        </w:rPr>
        <w:t>6</w:t>
      </w:r>
    </w:p>
    <w:p w14:paraId="198B96BA">
      <w:pPr>
        <w:spacing w:line="245" w:lineRule="exact"/>
        <w:rPr>
          <w:sz w:val="18"/>
          <w:szCs w:val="18"/>
        </w:rPr>
        <w:sectPr>
          <w:footerReference r:id="rId9" w:type="default"/>
          <w:pgSz w:w="16839" w:h="11906"/>
          <w:pgMar w:top="400" w:right="1404" w:bottom="485" w:left="1375" w:header="0" w:footer="175" w:gutter="0"/>
          <w:cols w:space="720" w:num="1"/>
        </w:sectPr>
      </w:pPr>
    </w:p>
    <w:p w14:paraId="733FAC06">
      <w:pPr>
        <w:spacing w:before="39"/>
      </w:pPr>
    </w:p>
    <w:p w14:paraId="16175FEF">
      <w:pPr>
        <w:spacing w:before="39"/>
      </w:pPr>
    </w:p>
    <w:p w14:paraId="6C1DFEF8">
      <w:pPr>
        <w:spacing w:before="38"/>
      </w:pPr>
    </w:p>
    <w:p w14:paraId="01E36500">
      <w:pPr>
        <w:spacing w:before="38"/>
      </w:pPr>
    </w:p>
    <w:p w14:paraId="349780EB">
      <w:pPr>
        <w:spacing w:before="38"/>
      </w:pPr>
    </w:p>
    <w:tbl>
      <w:tblPr>
        <w:tblStyle w:val="5"/>
        <w:tblW w:w="140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10"/>
        <w:gridCol w:w="720"/>
        <w:gridCol w:w="1034"/>
        <w:gridCol w:w="5263"/>
        <w:gridCol w:w="600"/>
        <w:gridCol w:w="690"/>
        <w:gridCol w:w="795"/>
        <w:gridCol w:w="915"/>
        <w:gridCol w:w="1064"/>
        <w:gridCol w:w="944"/>
        <w:gridCol w:w="542"/>
      </w:tblGrid>
      <w:tr w14:paraId="05AB55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2" w:hRule="atLeast"/>
        </w:trPr>
        <w:tc>
          <w:tcPr>
            <w:tcW w:w="575" w:type="dxa"/>
            <w:vAlign w:val="top"/>
          </w:tcPr>
          <w:p w14:paraId="75A31873">
            <w:pPr>
              <w:pStyle w:val="6"/>
            </w:pPr>
          </w:p>
        </w:tc>
        <w:tc>
          <w:tcPr>
            <w:tcW w:w="910" w:type="dxa"/>
            <w:vAlign w:val="top"/>
          </w:tcPr>
          <w:p w14:paraId="1300385D">
            <w:pPr>
              <w:pStyle w:val="6"/>
            </w:pPr>
          </w:p>
        </w:tc>
        <w:tc>
          <w:tcPr>
            <w:tcW w:w="720" w:type="dxa"/>
            <w:vAlign w:val="top"/>
          </w:tcPr>
          <w:p w14:paraId="1107C872">
            <w:pPr>
              <w:pStyle w:val="6"/>
            </w:pPr>
          </w:p>
        </w:tc>
        <w:tc>
          <w:tcPr>
            <w:tcW w:w="1034" w:type="dxa"/>
            <w:vAlign w:val="top"/>
          </w:tcPr>
          <w:p w14:paraId="7687DB7B">
            <w:pPr>
              <w:pStyle w:val="6"/>
            </w:pPr>
          </w:p>
        </w:tc>
        <w:tc>
          <w:tcPr>
            <w:tcW w:w="5263" w:type="dxa"/>
            <w:vAlign w:val="top"/>
          </w:tcPr>
          <w:p w14:paraId="4D7DC1B0">
            <w:pPr>
              <w:spacing w:before="37" w:line="223" w:lineRule="auto"/>
              <w:ind w:left="1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快速测定与识别。</w:t>
            </w:r>
          </w:p>
          <w:p w14:paraId="37ED232F">
            <w:pPr>
              <w:spacing w:before="21" w:line="223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（二）铠装光纤</w:t>
            </w:r>
          </w:p>
          <w:p w14:paraId="13847821">
            <w:pPr>
              <w:spacing w:before="22" w:line="239" w:lineRule="auto"/>
              <w:ind w:left="15" w:firstLine="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6"/>
                <w:sz w:val="24"/>
                <w:szCs w:val="24"/>
              </w:rPr>
              <w:t>光纤丝数量：19根@350-1000n</w:t>
            </w:r>
            <w:r>
              <w:rPr>
                <w:rFonts w:ascii="仿宋" w:hAnsi="仿宋" w:eastAsia="仿宋" w:cs="仿宋"/>
                <w:spacing w:val="-17"/>
                <w:sz w:val="24"/>
                <w:szCs w:val="24"/>
              </w:rPr>
              <w:t>m，11根@1001-1800nm，11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根@1801-2500nm，所有光纤丝集成为一根光纤线缆</w:t>
            </w:r>
            <w:r>
              <w:rPr>
                <w:rFonts w:ascii="仿宋" w:hAnsi="仿宋" w:eastAsia="仿宋" w:cs="仿宋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,光纤线缆外置铠装金属保护层， 1.5米长。</w:t>
            </w:r>
          </w:p>
          <w:p w14:paraId="2457C7C6">
            <w:pPr>
              <w:spacing w:line="223" w:lineRule="auto"/>
              <w:ind w:left="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#（三）接触式测量探头</w:t>
            </w:r>
          </w:p>
          <w:p w14:paraId="7433B87D">
            <w:pPr>
              <w:spacing w:before="24" w:line="239" w:lineRule="auto"/>
              <w:ind w:left="14" w:firstLine="6"/>
              <w:rPr>
                <w:rFonts w:ascii="仿宋" w:hAnsi="仿宋" w:eastAsia="仿宋" w:cs="仿宋"/>
                <w:sz w:val="24"/>
                <w:szCs w:val="24"/>
              </w:rPr>
            </w:pPr>
            <w:r>
              <w:drawing>
                <wp:anchor distT="0" distB="0" distL="0" distR="0" simplePos="0" relativeHeight="251663360" behindDoc="1" locked="0" layoutInCell="1" allowOverlap="1">
                  <wp:simplePos x="0" y="0"/>
                  <wp:positionH relativeFrom="column">
                    <wp:posOffset>1059815</wp:posOffset>
                  </wp:positionH>
                  <wp:positionV relativeFrom="paragraph">
                    <wp:posOffset>451485</wp:posOffset>
                  </wp:positionV>
                  <wp:extent cx="1797050" cy="1908810"/>
                  <wp:effectExtent l="0" t="0" r="0" b="0"/>
                  <wp:wrapNone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348" cy="190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光学设计最大限度地减少了与杂散光相关的测量</w:t>
            </w:r>
            <w:r>
              <w:rPr>
                <w:rFonts w:ascii="仿宋" w:hAnsi="仿宋" w:eastAsia="仿宋" w:cs="仿宋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误差，配有坚固耐用的电缆馈线和接线，专为温度极低或极高的应用而设计；探头自带计时器，可准</w:t>
            </w: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确记录光源使用时间避免因光源更换不及时光强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衰减带来的误差；内置光源，适用于岩矿样品矿物光谱测量，卤素灯寿命不低于1500小时。</w:t>
            </w:r>
          </w:p>
          <w:p w14:paraId="4DBA6C24">
            <w:pPr>
              <w:spacing w:line="222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（四）圆形参考白板</w:t>
            </w:r>
          </w:p>
          <w:p w14:paraId="4C9D7CC6">
            <w:pPr>
              <w:spacing w:before="24" w:line="239" w:lineRule="auto"/>
              <w:ind w:left="14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直径3.62英寸，方便野外便携使用；配有保护</w:t>
            </w: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外壳，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外壳基座配有1/4英寸螺纹接口，可固定到三脚架使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用；参考白板可水洗、可打磨，延长使用寿命。</w:t>
            </w:r>
          </w:p>
          <w:p w14:paraId="3C764697">
            <w:pPr>
              <w:spacing w:before="1" w:line="222" w:lineRule="auto"/>
              <w:ind w:left="1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0"/>
                <w:sz w:val="24"/>
                <w:szCs w:val="24"/>
              </w:rPr>
              <w:t>（五）软件：</w:t>
            </w:r>
          </w:p>
          <w:p w14:paraId="7E91A5F2">
            <w:pPr>
              <w:spacing w:before="24" w:line="239" w:lineRule="auto"/>
              <w:ind w:left="12" w:hanging="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#1、数据采集分析软件：实时数据采集与基础分析功能，具有漂移锁定暗电流校准技术，通过连续监</w:t>
            </w: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视探测器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暗电流漂移自动调整补偿，在波长&gt;1000n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m范围有效消除热漂移相关误差，达到近于零的暗电流漂移；可实现野外现场测量、快速参数调整与实时结果查看，采集的数据可直接被ENVI软件读取，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无需格式转换</w:t>
            </w:r>
          </w:p>
          <w:p w14:paraId="6EFCC953">
            <w:pPr>
              <w:spacing w:before="2" w:line="221" w:lineRule="auto"/>
              <w:ind w:left="40" w:hanging="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#2、专业光谱数据处理分析软件：一键生成反射率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曲线，自动识别并标注特征峰波长；直接叠加不同</w:t>
            </w:r>
          </w:p>
        </w:tc>
        <w:tc>
          <w:tcPr>
            <w:tcW w:w="600" w:type="dxa"/>
            <w:vAlign w:val="top"/>
          </w:tcPr>
          <w:p w14:paraId="7DBD401C">
            <w:pPr>
              <w:pStyle w:val="6"/>
            </w:pPr>
          </w:p>
        </w:tc>
        <w:tc>
          <w:tcPr>
            <w:tcW w:w="690" w:type="dxa"/>
            <w:vAlign w:val="top"/>
          </w:tcPr>
          <w:p w14:paraId="65FD98CC">
            <w:pPr>
              <w:pStyle w:val="6"/>
            </w:pPr>
          </w:p>
        </w:tc>
        <w:tc>
          <w:tcPr>
            <w:tcW w:w="795" w:type="dxa"/>
            <w:vAlign w:val="top"/>
          </w:tcPr>
          <w:p w14:paraId="6E1027B4">
            <w:pPr>
              <w:pStyle w:val="6"/>
            </w:pPr>
          </w:p>
        </w:tc>
        <w:tc>
          <w:tcPr>
            <w:tcW w:w="915" w:type="dxa"/>
            <w:vAlign w:val="top"/>
          </w:tcPr>
          <w:p w14:paraId="644B4A61">
            <w:pPr>
              <w:pStyle w:val="6"/>
            </w:pPr>
          </w:p>
        </w:tc>
        <w:tc>
          <w:tcPr>
            <w:tcW w:w="1064" w:type="dxa"/>
            <w:vAlign w:val="top"/>
          </w:tcPr>
          <w:p w14:paraId="39AACEAF">
            <w:pPr>
              <w:pStyle w:val="6"/>
            </w:pPr>
          </w:p>
        </w:tc>
        <w:tc>
          <w:tcPr>
            <w:tcW w:w="944" w:type="dxa"/>
            <w:vAlign w:val="top"/>
          </w:tcPr>
          <w:p w14:paraId="05D8A375">
            <w:pPr>
              <w:pStyle w:val="6"/>
            </w:pPr>
          </w:p>
        </w:tc>
        <w:tc>
          <w:tcPr>
            <w:tcW w:w="542" w:type="dxa"/>
            <w:vAlign w:val="top"/>
          </w:tcPr>
          <w:p w14:paraId="1E151252">
            <w:pPr>
              <w:pStyle w:val="6"/>
            </w:pPr>
          </w:p>
        </w:tc>
      </w:tr>
    </w:tbl>
    <w:p w14:paraId="5CEB4B1F">
      <w:pPr>
        <w:pStyle w:val="2"/>
        <w:spacing w:line="264" w:lineRule="auto"/>
      </w:pPr>
    </w:p>
    <w:p w14:paraId="054497DC">
      <w:pPr>
        <w:pStyle w:val="2"/>
        <w:spacing w:line="265" w:lineRule="auto"/>
      </w:pPr>
    </w:p>
    <w:p w14:paraId="6ED862CB">
      <w:pPr>
        <w:pStyle w:val="2"/>
        <w:spacing w:line="265" w:lineRule="auto"/>
      </w:pPr>
    </w:p>
    <w:p w14:paraId="7901CFD9">
      <w:pPr>
        <w:pStyle w:val="2"/>
        <w:spacing w:before="52" w:line="192" w:lineRule="auto"/>
        <w:ind w:left="7001"/>
        <w:rPr>
          <w:sz w:val="18"/>
          <w:szCs w:val="18"/>
        </w:rPr>
      </w:pPr>
      <w:r>
        <w:rPr>
          <w:sz w:val="18"/>
          <w:szCs w:val="18"/>
        </w:rPr>
        <w:t>7</w:t>
      </w:r>
    </w:p>
    <w:p w14:paraId="5733FBBF">
      <w:pPr>
        <w:spacing w:line="192" w:lineRule="auto"/>
        <w:rPr>
          <w:sz w:val="18"/>
          <w:szCs w:val="18"/>
        </w:rPr>
        <w:sectPr>
          <w:footerReference r:id="rId10" w:type="default"/>
          <w:pgSz w:w="16839" w:h="11906"/>
          <w:pgMar w:top="400" w:right="1404" w:bottom="485" w:left="1375" w:header="0" w:footer="175" w:gutter="0"/>
          <w:cols w:space="720" w:num="1"/>
        </w:sectPr>
      </w:pPr>
    </w:p>
    <w:p w14:paraId="0A0A9A3E">
      <w:pPr>
        <w:spacing w:before="39"/>
      </w:pPr>
      <w:r>
        <w:drawing>
          <wp:anchor distT="0" distB="0" distL="0" distR="0" simplePos="0" relativeHeight="251664384" behindDoc="1" locked="0" layoutInCell="0" allowOverlap="1">
            <wp:simplePos x="0" y="0"/>
            <wp:positionH relativeFrom="page">
              <wp:posOffset>3888740</wp:posOffset>
            </wp:positionH>
            <wp:positionV relativeFrom="page">
              <wp:posOffset>3105785</wp:posOffset>
            </wp:positionV>
            <wp:extent cx="1797050" cy="1896110"/>
            <wp:effectExtent l="0" t="0" r="0" b="0"/>
            <wp:wrapNone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97348" cy="1896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AF8623">
      <w:pPr>
        <w:spacing w:before="39"/>
      </w:pPr>
    </w:p>
    <w:p w14:paraId="4770EEC6">
      <w:pPr>
        <w:spacing w:before="38"/>
      </w:pPr>
    </w:p>
    <w:p w14:paraId="4E30C82F">
      <w:pPr>
        <w:spacing w:before="38"/>
      </w:pPr>
    </w:p>
    <w:p w14:paraId="1FE50435">
      <w:pPr>
        <w:spacing w:before="38"/>
      </w:pPr>
    </w:p>
    <w:tbl>
      <w:tblPr>
        <w:tblStyle w:val="5"/>
        <w:tblW w:w="140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10"/>
        <w:gridCol w:w="720"/>
        <w:gridCol w:w="1034"/>
        <w:gridCol w:w="5263"/>
        <w:gridCol w:w="600"/>
        <w:gridCol w:w="690"/>
        <w:gridCol w:w="795"/>
        <w:gridCol w:w="915"/>
        <w:gridCol w:w="1064"/>
        <w:gridCol w:w="944"/>
        <w:gridCol w:w="542"/>
      </w:tblGrid>
      <w:tr w14:paraId="73ACA5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6" w:hRule="atLeast"/>
        </w:trPr>
        <w:tc>
          <w:tcPr>
            <w:tcW w:w="575" w:type="dxa"/>
            <w:vAlign w:val="top"/>
          </w:tcPr>
          <w:p w14:paraId="54F3990F">
            <w:pPr>
              <w:pStyle w:val="6"/>
            </w:pPr>
          </w:p>
        </w:tc>
        <w:tc>
          <w:tcPr>
            <w:tcW w:w="910" w:type="dxa"/>
            <w:vAlign w:val="top"/>
          </w:tcPr>
          <w:p w14:paraId="42B217A5">
            <w:pPr>
              <w:pStyle w:val="6"/>
            </w:pPr>
          </w:p>
        </w:tc>
        <w:tc>
          <w:tcPr>
            <w:tcW w:w="720" w:type="dxa"/>
            <w:vAlign w:val="top"/>
          </w:tcPr>
          <w:p w14:paraId="697287D8">
            <w:pPr>
              <w:pStyle w:val="6"/>
            </w:pPr>
          </w:p>
        </w:tc>
        <w:tc>
          <w:tcPr>
            <w:tcW w:w="1034" w:type="dxa"/>
            <w:vAlign w:val="top"/>
          </w:tcPr>
          <w:p w14:paraId="6508B77E">
            <w:pPr>
              <w:pStyle w:val="6"/>
            </w:pPr>
          </w:p>
        </w:tc>
        <w:tc>
          <w:tcPr>
            <w:tcW w:w="5263" w:type="dxa"/>
            <w:vAlign w:val="top"/>
          </w:tcPr>
          <w:p w14:paraId="649FBE9E">
            <w:pPr>
              <w:spacing w:before="39" w:line="239" w:lineRule="auto"/>
              <w:ind w:left="1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样品光谱曲线，自动生成图例，快速发现光谱</w:t>
            </w: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差异；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将未知样本光谱与已知样本库匹配，识别物质成</w:t>
            </w:r>
            <w:r>
              <w:rPr>
                <w:rFonts w:ascii="仿宋" w:hAnsi="仿宋" w:eastAsia="仿宋" w:cs="仿宋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4"/>
                <w:szCs w:val="24"/>
              </w:rPr>
              <w:t>分和类型。</w:t>
            </w:r>
          </w:p>
          <w:p w14:paraId="54526422">
            <w:pPr>
              <w:spacing w:line="239" w:lineRule="auto"/>
              <w:ind w:left="17" w:right="137" w:hanging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★3、建立蚀变矿物光谱分析流程，测试分辨率、准确度与重复性应达到技术参数要求。</w:t>
            </w:r>
          </w:p>
          <w:p w14:paraId="3E9D4838">
            <w:pPr>
              <w:spacing w:line="221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配置清单：</w:t>
            </w:r>
          </w:p>
          <w:p w14:paraId="0EBADF48">
            <w:pPr>
              <w:spacing w:before="23" w:line="221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1、地物光谱仪主机1台</w:t>
            </w:r>
          </w:p>
          <w:p w14:paraId="2740B68B">
            <w:pPr>
              <w:spacing w:before="24" w:line="221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2、标准物质波谱数据库1套</w:t>
            </w:r>
          </w:p>
          <w:p w14:paraId="653541DA">
            <w:pPr>
              <w:spacing w:before="24" w:line="220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3、光纤检查器1个</w:t>
            </w:r>
          </w:p>
          <w:p w14:paraId="14AAE73B">
            <w:pPr>
              <w:spacing w:before="25" w:line="221" w:lineRule="auto"/>
              <w:ind w:left="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4、1.5米铠装光纤1根</w:t>
            </w:r>
          </w:p>
          <w:p w14:paraId="0EC5B404">
            <w:pPr>
              <w:spacing w:before="24" w:line="223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5、接触式测量探头1个</w:t>
            </w:r>
          </w:p>
          <w:p w14:paraId="22C31090">
            <w:pPr>
              <w:spacing w:before="22" w:line="222" w:lineRule="auto"/>
              <w:ind w:left="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6、圆形参考白板1块</w:t>
            </w:r>
          </w:p>
          <w:p w14:paraId="427B27F6">
            <w:pPr>
              <w:spacing w:before="21" w:line="203" w:lineRule="auto"/>
              <w:ind w:left="1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7、软件1套</w:t>
            </w:r>
          </w:p>
        </w:tc>
        <w:tc>
          <w:tcPr>
            <w:tcW w:w="600" w:type="dxa"/>
            <w:vAlign w:val="top"/>
          </w:tcPr>
          <w:p w14:paraId="7BCEEE22">
            <w:pPr>
              <w:pStyle w:val="6"/>
            </w:pPr>
          </w:p>
        </w:tc>
        <w:tc>
          <w:tcPr>
            <w:tcW w:w="690" w:type="dxa"/>
            <w:vAlign w:val="top"/>
          </w:tcPr>
          <w:p w14:paraId="247014E2">
            <w:pPr>
              <w:pStyle w:val="6"/>
            </w:pPr>
          </w:p>
        </w:tc>
        <w:tc>
          <w:tcPr>
            <w:tcW w:w="795" w:type="dxa"/>
            <w:vAlign w:val="top"/>
          </w:tcPr>
          <w:p w14:paraId="6212BA2B">
            <w:pPr>
              <w:pStyle w:val="6"/>
            </w:pPr>
          </w:p>
        </w:tc>
        <w:tc>
          <w:tcPr>
            <w:tcW w:w="915" w:type="dxa"/>
            <w:vAlign w:val="top"/>
          </w:tcPr>
          <w:p w14:paraId="4B0A23FA">
            <w:pPr>
              <w:pStyle w:val="6"/>
            </w:pPr>
          </w:p>
        </w:tc>
        <w:tc>
          <w:tcPr>
            <w:tcW w:w="1064" w:type="dxa"/>
            <w:vAlign w:val="top"/>
          </w:tcPr>
          <w:p w14:paraId="13F07C35">
            <w:pPr>
              <w:pStyle w:val="6"/>
            </w:pPr>
          </w:p>
        </w:tc>
        <w:tc>
          <w:tcPr>
            <w:tcW w:w="944" w:type="dxa"/>
            <w:vAlign w:val="top"/>
          </w:tcPr>
          <w:p w14:paraId="4620A251">
            <w:pPr>
              <w:pStyle w:val="6"/>
            </w:pPr>
          </w:p>
        </w:tc>
        <w:tc>
          <w:tcPr>
            <w:tcW w:w="542" w:type="dxa"/>
            <w:vAlign w:val="top"/>
          </w:tcPr>
          <w:p w14:paraId="4E75CFDC">
            <w:pPr>
              <w:pStyle w:val="6"/>
            </w:pPr>
          </w:p>
        </w:tc>
      </w:tr>
      <w:tr w14:paraId="018E96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6" w:hRule="atLeast"/>
        </w:trPr>
        <w:tc>
          <w:tcPr>
            <w:tcW w:w="575" w:type="dxa"/>
            <w:vAlign w:val="top"/>
          </w:tcPr>
          <w:p w14:paraId="251621F3">
            <w:pPr>
              <w:pStyle w:val="6"/>
              <w:spacing w:line="248" w:lineRule="auto"/>
            </w:pPr>
          </w:p>
          <w:p w14:paraId="5DFE441D">
            <w:pPr>
              <w:pStyle w:val="6"/>
              <w:spacing w:line="248" w:lineRule="auto"/>
            </w:pPr>
          </w:p>
          <w:p w14:paraId="4C6D770A">
            <w:pPr>
              <w:pStyle w:val="6"/>
              <w:spacing w:line="248" w:lineRule="auto"/>
            </w:pPr>
          </w:p>
          <w:p w14:paraId="6FD74E29">
            <w:pPr>
              <w:pStyle w:val="6"/>
              <w:spacing w:line="248" w:lineRule="auto"/>
            </w:pPr>
          </w:p>
          <w:p w14:paraId="70AFF365">
            <w:pPr>
              <w:pStyle w:val="6"/>
              <w:spacing w:line="248" w:lineRule="auto"/>
            </w:pPr>
          </w:p>
          <w:p w14:paraId="3D018E80">
            <w:pPr>
              <w:pStyle w:val="6"/>
              <w:spacing w:line="249" w:lineRule="auto"/>
            </w:pPr>
          </w:p>
          <w:p w14:paraId="241040DF">
            <w:pPr>
              <w:pStyle w:val="6"/>
              <w:spacing w:line="249" w:lineRule="auto"/>
            </w:pPr>
          </w:p>
          <w:p w14:paraId="410665BE">
            <w:pPr>
              <w:spacing w:before="78" w:line="241" w:lineRule="auto"/>
              <w:ind w:left="23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910" w:type="dxa"/>
            <w:vAlign w:val="top"/>
          </w:tcPr>
          <w:p w14:paraId="60258E3C">
            <w:pPr>
              <w:pStyle w:val="6"/>
              <w:spacing w:line="251" w:lineRule="auto"/>
            </w:pPr>
          </w:p>
          <w:p w14:paraId="3080FFD4">
            <w:pPr>
              <w:pStyle w:val="6"/>
              <w:spacing w:line="251" w:lineRule="auto"/>
            </w:pPr>
          </w:p>
          <w:p w14:paraId="1E91C298">
            <w:pPr>
              <w:pStyle w:val="6"/>
              <w:spacing w:line="251" w:lineRule="auto"/>
            </w:pPr>
          </w:p>
          <w:p w14:paraId="5A2F15E1">
            <w:pPr>
              <w:pStyle w:val="6"/>
              <w:spacing w:line="251" w:lineRule="auto"/>
            </w:pPr>
          </w:p>
          <w:p w14:paraId="0E3CE210">
            <w:pPr>
              <w:pStyle w:val="6"/>
              <w:spacing w:line="251" w:lineRule="auto"/>
            </w:pPr>
          </w:p>
          <w:p w14:paraId="358D7391">
            <w:pPr>
              <w:pStyle w:val="6"/>
              <w:spacing w:line="251" w:lineRule="auto"/>
            </w:pPr>
          </w:p>
          <w:p w14:paraId="65D6A8C2">
            <w:pPr>
              <w:spacing w:before="78" w:line="223" w:lineRule="auto"/>
              <w:ind w:left="10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彩色阴</w:t>
            </w:r>
          </w:p>
          <w:p w14:paraId="4658BE96">
            <w:pPr>
              <w:spacing w:before="21" w:line="222" w:lineRule="auto"/>
              <w:ind w:left="10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极发光</w:t>
            </w:r>
          </w:p>
          <w:p w14:paraId="1A5795E8">
            <w:pPr>
              <w:spacing w:before="22" w:line="222" w:lineRule="auto"/>
              <w:ind w:left="34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仪</w:t>
            </w:r>
          </w:p>
        </w:tc>
        <w:tc>
          <w:tcPr>
            <w:tcW w:w="720" w:type="dxa"/>
            <w:vAlign w:val="top"/>
          </w:tcPr>
          <w:p w14:paraId="3EE09E95">
            <w:pPr>
              <w:pStyle w:val="6"/>
              <w:spacing w:line="259" w:lineRule="auto"/>
            </w:pPr>
          </w:p>
          <w:p w14:paraId="6A8A812E">
            <w:pPr>
              <w:pStyle w:val="6"/>
              <w:spacing w:line="259" w:lineRule="auto"/>
            </w:pPr>
          </w:p>
          <w:p w14:paraId="598C9BC3">
            <w:pPr>
              <w:pStyle w:val="6"/>
              <w:spacing w:line="259" w:lineRule="auto"/>
            </w:pPr>
          </w:p>
          <w:p w14:paraId="2C36A512">
            <w:pPr>
              <w:pStyle w:val="6"/>
              <w:spacing w:line="259" w:lineRule="auto"/>
            </w:pPr>
          </w:p>
          <w:p w14:paraId="0940C852">
            <w:pPr>
              <w:pStyle w:val="6"/>
              <w:spacing w:line="259" w:lineRule="auto"/>
            </w:pPr>
          </w:p>
          <w:p w14:paraId="1A83CA89">
            <w:pPr>
              <w:pStyle w:val="6"/>
              <w:spacing w:line="260" w:lineRule="auto"/>
            </w:pPr>
          </w:p>
          <w:p w14:paraId="44BC8CD1">
            <w:pPr>
              <w:pStyle w:val="6"/>
              <w:spacing w:line="260" w:lineRule="auto"/>
            </w:pPr>
          </w:p>
          <w:p w14:paraId="68F8029F">
            <w:pPr>
              <w:spacing w:before="78" w:line="222" w:lineRule="auto"/>
              <w:ind w:left="13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伯研</w:t>
            </w:r>
          </w:p>
        </w:tc>
        <w:tc>
          <w:tcPr>
            <w:tcW w:w="1034" w:type="dxa"/>
            <w:vAlign w:val="top"/>
          </w:tcPr>
          <w:p w14:paraId="7FE4B259">
            <w:pPr>
              <w:pStyle w:val="6"/>
              <w:spacing w:line="265" w:lineRule="auto"/>
            </w:pPr>
          </w:p>
          <w:p w14:paraId="75310F26">
            <w:pPr>
              <w:pStyle w:val="6"/>
              <w:spacing w:line="265" w:lineRule="auto"/>
            </w:pPr>
          </w:p>
          <w:p w14:paraId="1C56C88D">
            <w:pPr>
              <w:pStyle w:val="6"/>
              <w:spacing w:line="265" w:lineRule="auto"/>
            </w:pPr>
          </w:p>
          <w:p w14:paraId="298AE0C7">
            <w:pPr>
              <w:pStyle w:val="6"/>
              <w:spacing w:line="265" w:lineRule="auto"/>
            </w:pPr>
          </w:p>
          <w:p w14:paraId="1E8C6978">
            <w:pPr>
              <w:pStyle w:val="6"/>
              <w:spacing w:line="265" w:lineRule="auto"/>
            </w:pPr>
          </w:p>
          <w:p w14:paraId="0FAF0282">
            <w:pPr>
              <w:pStyle w:val="6"/>
              <w:spacing w:line="266" w:lineRule="auto"/>
            </w:pPr>
          </w:p>
          <w:p w14:paraId="19DFD0CA">
            <w:pPr>
              <w:pStyle w:val="6"/>
              <w:spacing w:line="266" w:lineRule="auto"/>
            </w:pPr>
          </w:p>
          <w:p w14:paraId="4AA88CD2">
            <w:pPr>
              <w:spacing w:before="78" w:line="180" w:lineRule="auto"/>
              <w:ind w:left="9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BY6300A</w:t>
            </w:r>
          </w:p>
        </w:tc>
        <w:tc>
          <w:tcPr>
            <w:tcW w:w="5263" w:type="dxa"/>
            <w:vAlign w:val="top"/>
          </w:tcPr>
          <w:p w14:paraId="3D5D2659">
            <w:pPr>
              <w:spacing w:before="37" w:line="223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1、电源：100～230V50Hz，接地线。</w:t>
            </w:r>
          </w:p>
          <w:p w14:paraId="2154057A">
            <w:pPr>
              <w:spacing w:before="21" w:line="222" w:lineRule="auto"/>
              <w:ind w:left="1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2、使用环境：温度5～30℃、湿度&lt;60%；</w:t>
            </w:r>
          </w:p>
          <w:p w14:paraId="718427FB">
            <w:pPr>
              <w:spacing w:before="23" w:line="239" w:lineRule="auto"/>
              <w:ind w:left="17" w:right="142" w:hanging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3、工作方式：冷阴极电子枪，零电势阳极，使用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更加安全，且无须更换阳极</w:t>
            </w:r>
          </w:p>
          <w:p w14:paraId="7099C073">
            <w:pPr>
              <w:spacing w:before="1" w:line="239" w:lineRule="auto"/>
              <w:ind w:left="23" w:hanging="1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4、显微观察与拍摄系统：10-500X放大，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可连续记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录不同倍数阴极发光图像。</w:t>
            </w:r>
          </w:p>
          <w:p w14:paraId="45DED2FD">
            <w:pPr>
              <w:spacing w:line="220" w:lineRule="auto"/>
              <w:ind w:left="1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5、操作模式：自动/手动功能。</w:t>
            </w:r>
          </w:p>
          <w:p w14:paraId="04C3CBD9">
            <w:pPr>
              <w:spacing w:before="26" w:line="239" w:lineRule="auto"/>
              <w:ind w:left="14" w:right="98" w:hanging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6、真空腔设计：电子枪及盖板整合为一体，体积小，轻便，真空腔厚度小于4.0cm</w:t>
            </w:r>
          </w:p>
          <w:p w14:paraId="55E2BA6A">
            <w:pPr>
              <w:spacing w:before="1" w:line="239" w:lineRule="auto"/>
              <w:ind w:left="13" w:right="9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"/>
                <w:sz w:val="24"/>
                <w:szCs w:val="24"/>
              </w:rPr>
              <w:t>7、样品平台设计：单轴平移X和Y轴，轴内采用硅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橡胶O型圈软密封，密封效果良好。</w:t>
            </w:r>
          </w:p>
          <w:p w14:paraId="4723662D">
            <w:pPr>
              <w:spacing w:line="221" w:lineRule="auto"/>
              <w:ind w:left="27" w:right="116" w:hanging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8、真空密封要求：样品抽屉、盖板等部件使用规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范燕尾槽真空密封设计，固态</w:t>
            </w:r>
          </w:p>
        </w:tc>
        <w:tc>
          <w:tcPr>
            <w:tcW w:w="600" w:type="dxa"/>
            <w:vAlign w:val="top"/>
          </w:tcPr>
          <w:p w14:paraId="216CC794">
            <w:pPr>
              <w:pStyle w:val="6"/>
              <w:spacing w:line="259" w:lineRule="auto"/>
            </w:pPr>
          </w:p>
          <w:p w14:paraId="2EEB36B2">
            <w:pPr>
              <w:pStyle w:val="6"/>
              <w:spacing w:line="259" w:lineRule="auto"/>
            </w:pPr>
          </w:p>
          <w:p w14:paraId="2D294740">
            <w:pPr>
              <w:pStyle w:val="6"/>
              <w:spacing w:line="259" w:lineRule="auto"/>
            </w:pPr>
          </w:p>
          <w:p w14:paraId="6CBBE504">
            <w:pPr>
              <w:pStyle w:val="6"/>
              <w:spacing w:line="259" w:lineRule="auto"/>
            </w:pPr>
          </w:p>
          <w:p w14:paraId="59A8E113">
            <w:pPr>
              <w:pStyle w:val="6"/>
              <w:spacing w:line="259" w:lineRule="auto"/>
            </w:pPr>
          </w:p>
          <w:p w14:paraId="3713270F">
            <w:pPr>
              <w:pStyle w:val="6"/>
              <w:spacing w:line="260" w:lineRule="auto"/>
            </w:pPr>
          </w:p>
          <w:p w14:paraId="74984071">
            <w:pPr>
              <w:pStyle w:val="6"/>
              <w:spacing w:line="260" w:lineRule="auto"/>
            </w:pPr>
          </w:p>
          <w:p w14:paraId="0B4C98CC">
            <w:pPr>
              <w:spacing w:before="78" w:line="221" w:lineRule="auto"/>
              <w:ind w:left="21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z w:val="24"/>
                <w:szCs w:val="24"/>
              </w:rPr>
              <w:t>台</w:t>
            </w:r>
          </w:p>
        </w:tc>
        <w:tc>
          <w:tcPr>
            <w:tcW w:w="690" w:type="dxa"/>
            <w:vAlign w:val="top"/>
          </w:tcPr>
          <w:p w14:paraId="7E79B5B2">
            <w:pPr>
              <w:pStyle w:val="6"/>
              <w:spacing w:line="259" w:lineRule="auto"/>
            </w:pPr>
          </w:p>
          <w:p w14:paraId="5590A61E">
            <w:pPr>
              <w:pStyle w:val="6"/>
              <w:spacing w:line="259" w:lineRule="auto"/>
            </w:pPr>
          </w:p>
          <w:p w14:paraId="709D80B6">
            <w:pPr>
              <w:pStyle w:val="6"/>
              <w:spacing w:line="259" w:lineRule="auto"/>
            </w:pPr>
          </w:p>
          <w:p w14:paraId="04D45D54">
            <w:pPr>
              <w:pStyle w:val="6"/>
              <w:spacing w:line="259" w:lineRule="auto"/>
            </w:pPr>
          </w:p>
          <w:p w14:paraId="2325FB16">
            <w:pPr>
              <w:pStyle w:val="6"/>
              <w:spacing w:line="259" w:lineRule="auto"/>
            </w:pPr>
          </w:p>
          <w:p w14:paraId="6A41BD31">
            <w:pPr>
              <w:pStyle w:val="6"/>
              <w:spacing w:line="260" w:lineRule="auto"/>
            </w:pPr>
          </w:p>
          <w:p w14:paraId="183BC7BD">
            <w:pPr>
              <w:pStyle w:val="6"/>
              <w:spacing w:line="260" w:lineRule="auto"/>
            </w:pPr>
          </w:p>
          <w:p w14:paraId="465070FF">
            <w:pPr>
              <w:spacing w:before="78" w:line="316" w:lineRule="exact"/>
              <w:ind w:left="30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795" w:type="dxa"/>
            <w:vAlign w:val="top"/>
          </w:tcPr>
          <w:p w14:paraId="69D39010">
            <w:pPr>
              <w:pStyle w:val="6"/>
              <w:spacing w:line="259" w:lineRule="auto"/>
            </w:pPr>
          </w:p>
          <w:p w14:paraId="320D1225">
            <w:pPr>
              <w:pStyle w:val="6"/>
              <w:spacing w:line="259" w:lineRule="auto"/>
            </w:pPr>
          </w:p>
          <w:p w14:paraId="7C38E23C">
            <w:pPr>
              <w:pStyle w:val="6"/>
              <w:spacing w:line="259" w:lineRule="auto"/>
            </w:pPr>
          </w:p>
          <w:p w14:paraId="3EC7FDD5">
            <w:pPr>
              <w:pStyle w:val="6"/>
              <w:spacing w:line="259" w:lineRule="auto"/>
            </w:pPr>
          </w:p>
          <w:p w14:paraId="6A11FFF6">
            <w:pPr>
              <w:pStyle w:val="6"/>
              <w:spacing w:line="260" w:lineRule="auto"/>
            </w:pPr>
          </w:p>
          <w:p w14:paraId="6659F87D">
            <w:pPr>
              <w:pStyle w:val="6"/>
              <w:spacing w:line="260" w:lineRule="auto"/>
            </w:pPr>
          </w:p>
          <w:p w14:paraId="3219BBB8">
            <w:pPr>
              <w:pStyle w:val="6"/>
              <w:spacing w:line="260" w:lineRule="auto"/>
            </w:pPr>
          </w:p>
          <w:p w14:paraId="19934B39">
            <w:pPr>
              <w:spacing w:before="78" w:line="222" w:lineRule="auto"/>
              <w:ind w:left="20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中国</w:t>
            </w:r>
          </w:p>
        </w:tc>
        <w:tc>
          <w:tcPr>
            <w:tcW w:w="915" w:type="dxa"/>
            <w:vAlign w:val="top"/>
          </w:tcPr>
          <w:p w14:paraId="5CF66A52">
            <w:pPr>
              <w:pStyle w:val="6"/>
              <w:spacing w:line="299" w:lineRule="auto"/>
            </w:pPr>
          </w:p>
          <w:p w14:paraId="585C5A8B">
            <w:pPr>
              <w:pStyle w:val="6"/>
              <w:spacing w:line="299" w:lineRule="auto"/>
            </w:pPr>
          </w:p>
          <w:p w14:paraId="13E6F85E">
            <w:pPr>
              <w:pStyle w:val="6"/>
              <w:spacing w:line="299" w:lineRule="auto"/>
            </w:pPr>
          </w:p>
          <w:p w14:paraId="6CEE2BFA">
            <w:pPr>
              <w:pStyle w:val="6"/>
              <w:spacing w:line="299" w:lineRule="auto"/>
            </w:pPr>
          </w:p>
          <w:p w14:paraId="66F12E1A">
            <w:pPr>
              <w:spacing w:before="79"/>
              <w:ind w:left="112" w:right="93" w:firstLine="5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8"/>
                <w:sz w:val="24"/>
                <w:szCs w:val="24"/>
              </w:rPr>
              <w:t>北京恒</w:t>
            </w: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元华建科技发展有限</w:t>
            </w:r>
            <w:r>
              <w:rPr>
                <w:rFonts w:ascii="仿宋" w:hAnsi="仿宋" w:eastAsia="仿宋" w:cs="仿宋"/>
                <w:spacing w:val="51"/>
                <w:sz w:val="24"/>
                <w:szCs w:val="24"/>
              </w:rPr>
              <w:t>公司</w:t>
            </w:r>
          </w:p>
        </w:tc>
        <w:tc>
          <w:tcPr>
            <w:tcW w:w="1064" w:type="dxa"/>
            <w:vAlign w:val="top"/>
          </w:tcPr>
          <w:p w14:paraId="5DB5A2E9">
            <w:pPr>
              <w:pStyle w:val="6"/>
              <w:spacing w:line="259" w:lineRule="auto"/>
            </w:pPr>
          </w:p>
          <w:p w14:paraId="001C8DC1">
            <w:pPr>
              <w:pStyle w:val="6"/>
              <w:spacing w:line="259" w:lineRule="auto"/>
            </w:pPr>
          </w:p>
          <w:p w14:paraId="310CAFD3">
            <w:pPr>
              <w:pStyle w:val="6"/>
              <w:spacing w:line="259" w:lineRule="auto"/>
            </w:pPr>
          </w:p>
          <w:p w14:paraId="0E75AAAE">
            <w:pPr>
              <w:pStyle w:val="6"/>
              <w:spacing w:line="259" w:lineRule="auto"/>
            </w:pPr>
          </w:p>
          <w:p w14:paraId="47D0F791">
            <w:pPr>
              <w:pStyle w:val="6"/>
              <w:spacing w:line="260" w:lineRule="auto"/>
            </w:pPr>
          </w:p>
          <w:p w14:paraId="78D0E399">
            <w:pPr>
              <w:pStyle w:val="6"/>
              <w:spacing w:line="260" w:lineRule="auto"/>
            </w:pPr>
          </w:p>
          <w:p w14:paraId="6AFE49F5">
            <w:pPr>
              <w:pStyle w:val="6"/>
              <w:spacing w:line="260" w:lineRule="auto"/>
            </w:pPr>
          </w:p>
          <w:p w14:paraId="1275E6C1">
            <w:pPr>
              <w:spacing w:before="78" w:line="241" w:lineRule="auto"/>
              <w:ind w:left="18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595000</w:t>
            </w:r>
          </w:p>
        </w:tc>
        <w:tc>
          <w:tcPr>
            <w:tcW w:w="944" w:type="dxa"/>
            <w:vAlign w:val="top"/>
          </w:tcPr>
          <w:p w14:paraId="041D81E9">
            <w:pPr>
              <w:pStyle w:val="6"/>
              <w:spacing w:line="259" w:lineRule="auto"/>
            </w:pPr>
          </w:p>
          <w:p w14:paraId="05B92CF7">
            <w:pPr>
              <w:pStyle w:val="6"/>
              <w:spacing w:line="259" w:lineRule="auto"/>
            </w:pPr>
          </w:p>
          <w:p w14:paraId="4BD16388">
            <w:pPr>
              <w:pStyle w:val="6"/>
              <w:spacing w:line="259" w:lineRule="auto"/>
            </w:pPr>
          </w:p>
          <w:p w14:paraId="697EB8E7">
            <w:pPr>
              <w:pStyle w:val="6"/>
              <w:spacing w:line="259" w:lineRule="auto"/>
            </w:pPr>
          </w:p>
          <w:p w14:paraId="710A0EBC">
            <w:pPr>
              <w:pStyle w:val="6"/>
              <w:spacing w:line="260" w:lineRule="auto"/>
            </w:pPr>
          </w:p>
          <w:p w14:paraId="2D293A75">
            <w:pPr>
              <w:pStyle w:val="6"/>
              <w:spacing w:line="260" w:lineRule="auto"/>
            </w:pPr>
          </w:p>
          <w:p w14:paraId="6984AF41">
            <w:pPr>
              <w:pStyle w:val="6"/>
              <w:spacing w:line="260" w:lineRule="auto"/>
            </w:pPr>
          </w:p>
          <w:p w14:paraId="6E37F1F1">
            <w:pPr>
              <w:spacing w:before="78" w:line="241" w:lineRule="auto"/>
              <w:ind w:left="1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595000</w:t>
            </w:r>
          </w:p>
        </w:tc>
        <w:tc>
          <w:tcPr>
            <w:tcW w:w="542" w:type="dxa"/>
            <w:vAlign w:val="top"/>
          </w:tcPr>
          <w:p w14:paraId="49A5172B">
            <w:pPr>
              <w:spacing w:before="38" w:line="222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此报</w:t>
            </w:r>
          </w:p>
          <w:p w14:paraId="1D571837">
            <w:pPr>
              <w:spacing w:before="22" w:line="222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价已</w:t>
            </w:r>
          </w:p>
          <w:p w14:paraId="710C7BEE">
            <w:pPr>
              <w:spacing w:before="21" w:line="224" w:lineRule="auto"/>
              <w:ind w:left="2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包含</w:t>
            </w:r>
          </w:p>
          <w:p w14:paraId="2E4960ED">
            <w:pPr>
              <w:spacing w:before="20" w:line="224" w:lineRule="auto"/>
              <w:ind w:left="2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安装</w:t>
            </w:r>
          </w:p>
          <w:p w14:paraId="7494E2DA">
            <w:pPr>
              <w:spacing w:before="20" w:line="224" w:lineRule="auto"/>
              <w:ind w:left="3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5"/>
                <w:sz w:val="24"/>
                <w:szCs w:val="24"/>
              </w:rPr>
              <w:t>、调</w:t>
            </w:r>
          </w:p>
          <w:p w14:paraId="3B890121">
            <w:pPr>
              <w:spacing w:before="20" w:line="226" w:lineRule="auto"/>
              <w:ind w:left="1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试、</w:t>
            </w:r>
          </w:p>
          <w:p w14:paraId="0A81704F">
            <w:pPr>
              <w:spacing w:before="17" w:line="220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检验</w:t>
            </w:r>
          </w:p>
          <w:p w14:paraId="5B2CEDF3">
            <w:pPr>
              <w:spacing w:before="26" w:line="224" w:lineRule="auto"/>
              <w:ind w:left="3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、技</w:t>
            </w:r>
          </w:p>
          <w:p w14:paraId="5446740E">
            <w:pPr>
              <w:spacing w:before="20" w:line="222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术服</w:t>
            </w:r>
          </w:p>
          <w:p w14:paraId="3D98C810">
            <w:pPr>
              <w:spacing w:before="22" w:line="223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6"/>
                <w:sz w:val="24"/>
                <w:szCs w:val="24"/>
              </w:rPr>
              <w:t>务和</w:t>
            </w:r>
          </w:p>
          <w:p w14:paraId="0A8ED640">
            <w:pPr>
              <w:spacing w:before="21" w:line="223" w:lineRule="auto"/>
              <w:ind w:left="1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培训</w:t>
            </w:r>
          </w:p>
          <w:p w14:paraId="0ECE3E16">
            <w:pPr>
              <w:spacing w:before="21" w:line="224" w:lineRule="auto"/>
              <w:ind w:left="27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7"/>
                <w:sz w:val="24"/>
                <w:szCs w:val="24"/>
              </w:rPr>
              <w:t>等费</w:t>
            </w:r>
          </w:p>
          <w:p w14:paraId="75A24A41">
            <w:pPr>
              <w:spacing w:before="20" w:line="203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用以</w:t>
            </w:r>
          </w:p>
        </w:tc>
      </w:tr>
    </w:tbl>
    <w:p w14:paraId="63D2EB11">
      <w:pPr>
        <w:pStyle w:val="2"/>
        <w:spacing w:line="243" w:lineRule="auto"/>
      </w:pPr>
    </w:p>
    <w:p w14:paraId="2904D2C5">
      <w:pPr>
        <w:pStyle w:val="2"/>
        <w:spacing w:line="243" w:lineRule="auto"/>
      </w:pPr>
    </w:p>
    <w:p w14:paraId="3DDB7DE3">
      <w:pPr>
        <w:pStyle w:val="2"/>
        <w:spacing w:line="244" w:lineRule="auto"/>
      </w:pPr>
    </w:p>
    <w:p w14:paraId="6C9B2DB9">
      <w:pPr>
        <w:pStyle w:val="2"/>
        <w:spacing w:before="52" w:line="245" w:lineRule="exact"/>
        <w:ind w:left="7000"/>
        <w:rPr>
          <w:sz w:val="18"/>
          <w:szCs w:val="18"/>
        </w:rPr>
      </w:pPr>
      <w:r>
        <w:rPr>
          <w:position w:val="1"/>
          <w:sz w:val="18"/>
          <w:szCs w:val="18"/>
        </w:rPr>
        <w:t>8</w:t>
      </w:r>
    </w:p>
    <w:p w14:paraId="4B20F712">
      <w:pPr>
        <w:spacing w:line="245" w:lineRule="exact"/>
        <w:rPr>
          <w:sz w:val="18"/>
          <w:szCs w:val="18"/>
        </w:rPr>
        <w:sectPr>
          <w:footerReference r:id="rId11" w:type="default"/>
          <w:pgSz w:w="16839" w:h="11906"/>
          <w:pgMar w:top="400" w:right="1404" w:bottom="485" w:left="1375" w:header="0" w:footer="173" w:gutter="0"/>
          <w:cols w:space="720" w:num="1"/>
        </w:sectPr>
      </w:pPr>
    </w:p>
    <w:p w14:paraId="191D4FCA">
      <w:pPr>
        <w:spacing w:before="39"/>
      </w:pPr>
    </w:p>
    <w:p w14:paraId="0FE51720">
      <w:pPr>
        <w:spacing w:before="39"/>
      </w:pPr>
    </w:p>
    <w:p w14:paraId="775D65A2">
      <w:pPr>
        <w:spacing w:before="38"/>
      </w:pPr>
    </w:p>
    <w:p w14:paraId="6D3FB9BA">
      <w:pPr>
        <w:spacing w:before="38"/>
      </w:pPr>
    </w:p>
    <w:p w14:paraId="5D9F2DBE">
      <w:pPr>
        <w:spacing w:before="38"/>
      </w:pPr>
    </w:p>
    <w:tbl>
      <w:tblPr>
        <w:tblStyle w:val="5"/>
        <w:tblW w:w="140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5"/>
        <w:gridCol w:w="910"/>
        <w:gridCol w:w="720"/>
        <w:gridCol w:w="1034"/>
        <w:gridCol w:w="5263"/>
        <w:gridCol w:w="600"/>
        <w:gridCol w:w="690"/>
        <w:gridCol w:w="795"/>
        <w:gridCol w:w="915"/>
        <w:gridCol w:w="1064"/>
        <w:gridCol w:w="944"/>
        <w:gridCol w:w="542"/>
      </w:tblGrid>
      <w:tr w14:paraId="30784B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4" w:hRule="atLeast"/>
        </w:trPr>
        <w:tc>
          <w:tcPr>
            <w:tcW w:w="575" w:type="dxa"/>
            <w:vAlign w:val="top"/>
          </w:tcPr>
          <w:p w14:paraId="42AD22D4">
            <w:pPr>
              <w:pStyle w:val="6"/>
            </w:pPr>
          </w:p>
        </w:tc>
        <w:tc>
          <w:tcPr>
            <w:tcW w:w="910" w:type="dxa"/>
            <w:vAlign w:val="top"/>
          </w:tcPr>
          <w:p w14:paraId="0BE9776A">
            <w:pPr>
              <w:pStyle w:val="6"/>
            </w:pPr>
          </w:p>
        </w:tc>
        <w:tc>
          <w:tcPr>
            <w:tcW w:w="720" w:type="dxa"/>
            <w:vAlign w:val="top"/>
          </w:tcPr>
          <w:p w14:paraId="7ABD7902">
            <w:pPr>
              <w:pStyle w:val="6"/>
            </w:pPr>
          </w:p>
        </w:tc>
        <w:tc>
          <w:tcPr>
            <w:tcW w:w="1034" w:type="dxa"/>
            <w:vAlign w:val="top"/>
          </w:tcPr>
          <w:p w14:paraId="7A07F2A5">
            <w:pPr>
              <w:pStyle w:val="6"/>
            </w:pPr>
          </w:p>
        </w:tc>
        <w:tc>
          <w:tcPr>
            <w:tcW w:w="5263" w:type="dxa"/>
            <w:vAlign w:val="top"/>
          </w:tcPr>
          <w:p w14:paraId="3C4646E6">
            <w:pPr>
              <w:spacing w:before="37" w:line="222" w:lineRule="auto"/>
              <w:ind w:left="22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真空计；可通入氦氩等气体。</w:t>
            </w:r>
          </w:p>
          <w:p w14:paraId="731B08AB">
            <w:pPr>
              <w:spacing w:before="23" w:line="239" w:lineRule="auto"/>
              <w:ind w:left="11" w:right="374" w:hanging="3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9、工作距离：电子枪的样品室盖板工作距离为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5---9mm.配合1x-50x冷热台物镜使用需求。</w:t>
            </w:r>
          </w:p>
          <w:p w14:paraId="64C42E7B">
            <w:pPr>
              <w:spacing w:before="1" w:line="239" w:lineRule="auto"/>
              <w:ind w:left="14" w:firstLine="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10、显示屏：数字显示高压、电流、真空度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、及仪</w:t>
            </w: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器状态、KV开启、电子枪输出极限、真空控制阀操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控、内部电源输出诊断信息一控制参数等指标。</w:t>
            </w:r>
          </w:p>
          <w:p w14:paraId="4A349955">
            <w:pPr>
              <w:spacing w:before="1" w:line="220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11、阴极电压：0-30KV，过压保护</w:t>
            </w:r>
          </w:p>
          <w:p w14:paraId="602BE44B">
            <w:pPr>
              <w:spacing w:before="24" w:line="220" w:lineRule="auto"/>
              <w:ind w:left="2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12、电子束电流：0-2mA，过流保护</w:t>
            </w:r>
          </w:p>
          <w:p w14:paraId="6DB58D13">
            <w:pPr>
              <w:spacing w:before="24" w:line="239" w:lineRule="auto"/>
              <w:ind w:left="41" w:right="23" w:hanging="16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13、真空腔：直射式电子束激发方式，避免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平射式</w:t>
            </w: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电子枪加上偏转磁铁而产生亮度不均匀的光斑；</w:t>
            </w:r>
          </w:p>
          <w:p w14:paraId="2F742C5E">
            <w:pPr>
              <w:spacing w:before="2" w:line="239" w:lineRule="auto"/>
              <w:ind w:left="59" w:right="148" w:hanging="34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14、双极真空泵：极限真空度不超过0.003mBar，</w:t>
            </w: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自动比例阀，维持稳定束流和电压</w:t>
            </w:r>
          </w:p>
          <w:p w14:paraId="79675136">
            <w:pPr>
              <w:spacing w:before="1" w:line="201" w:lineRule="auto"/>
              <w:jc w:val="righ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2"/>
                <w:sz w:val="24"/>
                <w:szCs w:val="24"/>
              </w:rPr>
              <w:t>配置清单:主机1台、真空腔1个、双极真</w:t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空泵1台。</w:t>
            </w:r>
          </w:p>
        </w:tc>
        <w:tc>
          <w:tcPr>
            <w:tcW w:w="600" w:type="dxa"/>
            <w:vAlign w:val="top"/>
          </w:tcPr>
          <w:p w14:paraId="5AA1CC88">
            <w:pPr>
              <w:pStyle w:val="6"/>
            </w:pPr>
          </w:p>
        </w:tc>
        <w:tc>
          <w:tcPr>
            <w:tcW w:w="690" w:type="dxa"/>
            <w:vAlign w:val="top"/>
          </w:tcPr>
          <w:p w14:paraId="45D38774">
            <w:pPr>
              <w:pStyle w:val="6"/>
            </w:pPr>
          </w:p>
        </w:tc>
        <w:tc>
          <w:tcPr>
            <w:tcW w:w="795" w:type="dxa"/>
            <w:vAlign w:val="top"/>
          </w:tcPr>
          <w:p w14:paraId="5F09253F">
            <w:pPr>
              <w:pStyle w:val="6"/>
            </w:pPr>
          </w:p>
        </w:tc>
        <w:tc>
          <w:tcPr>
            <w:tcW w:w="915" w:type="dxa"/>
            <w:vAlign w:val="top"/>
          </w:tcPr>
          <w:p w14:paraId="4972764C">
            <w:pPr>
              <w:pStyle w:val="6"/>
            </w:pPr>
          </w:p>
        </w:tc>
        <w:tc>
          <w:tcPr>
            <w:tcW w:w="1064" w:type="dxa"/>
            <w:vAlign w:val="top"/>
          </w:tcPr>
          <w:p w14:paraId="5E0F0188">
            <w:pPr>
              <w:pStyle w:val="6"/>
            </w:pPr>
          </w:p>
        </w:tc>
        <w:tc>
          <w:tcPr>
            <w:tcW w:w="944" w:type="dxa"/>
            <w:vAlign w:val="top"/>
          </w:tcPr>
          <w:p w14:paraId="0CE87B1D">
            <w:pPr>
              <w:pStyle w:val="6"/>
            </w:pPr>
          </w:p>
        </w:tc>
        <w:tc>
          <w:tcPr>
            <w:tcW w:w="542" w:type="dxa"/>
            <w:vAlign w:val="top"/>
          </w:tcPr>
          <w:p w14:paraId="37B22161">
            <w:pPr>
              <w:spacing w:before="37" w:line="225" w:lineRule="auto"/>
              <w:ind w:left="2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及运</w:t>
            </w:r>
          </w:p>
          <w:p w14:paraId="4F79E1C9">
            <w:pPr>
              <w:spacing w:before="18" w:line="224" w:lineRule="auto"/>
              <w:ind w:left="2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5"/>
                <w:sz w:val="24"/>
                <w:szCs w:val="24"/>
              </w:rPr>
              <w:t>输费</w:t>
            </w:r>
          </w:p>
          <w:p w14:paraId="7438F21C">
            <w:pPr>
              <w:spacing w:before="20" w:line="221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和保</w:t>
            </w:r>
          </w:p>
          <w:p w14:paraId="4AAC9290">
            <w:pPr>
              <w:spacing w:before="25" w:line="239" w:lineRule="auto"/>
              <w:ind w:left="18" w:right="54" w:firstLine="11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4"/>
                <w:sz w:val="24"/>
                <w:szCs w:val="24"/>
              </w:rPr>
              <w:t>险费</w:t>
            </w:r>
            <w:r>
              <w:rPr>
                <w:rFonts w:ascii="仿宋" w:hAnsi="仿宋" w:eastAsia="仿宋" w:cs="仿宋"/>
                <w:sz w:val="24"/>
                <w:szCs w:val="24"/>
              </w:rPr>
              <w:t>用</w:t>
            </w:r>
          </w:p>
          <w:p w14:paraId="4F967BE7">
            <w:pPr>
              <w:spacing w:line="222" w:lineRule="auto"/>
              <w:ind w:left="3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3"/>
                <w:sz w:val="24"/>
                <w:szCs w:val="24"/>
              </w:rPr>
              <w:t>；投</w:t>
            </w:r>
          </w:p>
          <w:p w14:paraId="5D020BCF">
            <w:pPr>
              <w:spacing w:before="22" w:line="222" w:lineRule="auto"/>
              <w:ind w:left="18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标服</w:t>
            </w:r>
          </w:p>
          <w:p w14:paraId="7076085D">
            <w:pPr>
              <w:spacing w:before="23"/>
              <w:ind w:left="19" w:right="54" w:firstLine="5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12"/>
                <w:sz w:val="24"/>
                <w:szCs w:val="24"/>
              </w:rPr>
              <w:t>务报</w:t>
            </w:r>
            <w:r>
              <w:rPr>
                <w:rFonts w:ascii="仿宋" w:hAnsi="仿宋" w:eastAsia="仿宋" w:cs="仿宋"/>
                <w:sz w:val="24"/>
                <w:szCs w:val="24"/>
              </w:rPr>
              <w:t>价</w:t>
            </w:r>
          </w:p>
        </w:tc>
      </w:tr>
      <w:tr w14:paraId="06BBCC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9792" w:type="dxa"/>
            <w:gridSpan w:val="7"/>
            <w:vAlign w:val="top"/>
          </w:tcPr>
          <w:p w14:paraId="2D38E252">
            <w:pPr>
              <w:spacing w:before="89" w:line="222" w:lineRule="auto"/>
              <w:ind w:left="2940"/>
              <w:rPr>
                <w:rFonts w:ascii="仿宋" w:hAnsi="仿宋" w:eastAsia="仿宋" w:cs="仿宋"/>
                <w:sz w:val="24"/>
                <w:szCs w:val="24"/>
              </w:rPr>
            </w:pPr>
            <w:r>
              <w:drawing>
                <wp:anchor distT="0" distB="0" distL="0" distR="0" simplePos="0" relativeHeight="251666432" behindDoc="1" locked="0" layoutInCell="1" allowOverlap="1">
                  <wp:simplePos x="0" y="0"/>
                  <wp:positionH relativeFrom="column">
                    <wp:posOffset>3876040</wp:posOffset>
                  </wp:positionH>
                  <wp:positionV relativeFrom="paragraph">
                    <wp:posOffset>150495</wp:posOffset>
                  </wp:positionV>
                  <wp:extent cx="780415" cy="929640"/>
                  <wp:effectExtent l="0" t="0" r="0" b="0"/>
                  <wp:wrapNone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612" cy="929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0" distR="0" simplePos="0" relativeHeight="251665408" behindDoc="1" locked="0" layoutInCell="1" allowOverlap="1">
                  <wp:simplePos x="0" y="0"/>
                  <wp:positionH relativeFrom="column">
                    <wp:posOffset>1630680</wp:posOffset>
                  </wp:positionH>
                  <wp:positionV relativeFrom="paragraph">
                    <wp:posOffset>-20320</wp:posOffset>
                  </wp:positionV>
                  <wp:extent cx="1797050" cy="1896745"/>
                  <wp:effectExtent l="0" t="0" r="0" b="0"/>
                  <wp:wrapNone/>
                  <wp:docPr id="18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348" cy="189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仿宋" w:hAnsi="仿宋" w:eastAsia="仿宋" w:cs="仿宋"/>
                <w:spacing w:val="-3"/>
                <w:sz w:val="24"/>
                <w:szCs w:val="24"/>
              </w:rPr>
              <w:t>总价：2490000（贰佰肆拾玖万圆整）</w:t>
            </w:r>
          </w:p>
        </w:tc>
        <w:tc>
          <w:tcPr>
            <w:tcW w:w="795" w:type="dxa"/>
            <w:vAlign w:val="top"/>
          </w:tcPr>
          <w:p w14:paraId="18D43721">
            <w:pPr>
              <w:pStyle w:val="6"/>
            </w:pPr>
          </w:p>
        </w:tc>
        <w:tc>
          <w:tcPr>
            <w:tcW w:w="915" w:type="dxa"/>
            <w:vAlign w:val="top"/>
          </w:tcPr>
          <w:p w14:paraId="31285EE3">
            <w:pPr>
              <w:pStyle w:val="6"/>
            </w:pPr>
          </w:p>
        </w:tc>
        <w:tc>
          <w:tcPr>
            <w:tcW w:w="1064" w:type="dxa"/>
            <w:vAlign w:val="top"/>
          </w:tcPr>
          <w:p w14:paraId="6D417C4C">
            <w:pPr>
              <w:pStyle w:val="6"/>
            </w:pPr>
          </w:p>
        </w:tc>
        <w:tc>
          <w:tcPr>
            <w:tcW w:w="944" w:type="dxa"/>
            <w:vAlign w:val="top"/>
          </w:tcPr>
          <w:p w14:paraId="5B0570AD">
            <w:pPr>
              <w:pStyle w:val="6"/>
            </w:pPr>
          </w:p>
        </w:tc>
        <w:tc>
          <w:tcPr>
            <w:tcW w:w="542" w:type="dxa"/>
            <w:vAlign w:val="top"/>
          </w:tcPr>
          <w:p w14:paraId="70843E6E">
            <w:pPr>
              <w:pStyle w:val="6"/>
            </w:pPr>
          </w:p>
        </w:tc>
      </w:tr>
    </w:tbl>
    <w:p w14:paraId="5D6022C8">
      <w:pPr>
        <w:spacing w:before="193" w:line="222" w:lineRule="auto"/>
        <w:ind w:left="8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法定代表人或委托代理人（签字或加盖个人名章</w:t>
      </w:r>
      <w:r>
        <w:rPr>
          <w:rFonts w:ascii="仿宋" w:hAnsi="仿宋" w:eastAsia="仿宋" w:cs="仿宋"/>
          <w:spacing w:val="-2"/>
          <w:sz w:val="24"/>
          <w:szCs w:val="24"/>
        </w:rPr>
        <w:t>）:</w:t>
      </w:r>
      <w:r>
        <w:rPr>
          <w:rFonts w:ascii="仿宋" w:hAnsi="仿宋" w:eastAsia="仿宋" w:cs="仿宋"/>
          <w:sz w:val="24"/>
          <w:szCs w:val="24"/>
          <w:u w:val="single" w:color="auto"/>
        </w:rPr>
        <w:t xml:space="preserve">                           </w:t>
      </w:r>
    </w:p>
    <w:p w14:paraId="7100AB49">
      <w:pPr>
        <w:pStyle w:val="2"/>
        <w:spacing w:line="253" w:lineRule="auto"/>
      </w:pPr>
    </w:p>
    <w:p w14:paraId="77C7E6D6">
      <w:pPr>
        <w:spacing w:before="78" w:line="221" w:lineRule="auto"/>
        <w:ind w:left="79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投标人</w:t>
      </w:r>
      <w:r>
        <w:rPr>
          <w:rFonts w:ascii="仿宋" w:hAnsi="仿宋" w:eastAsia="仿宋" w:cs="仿宋"/>
          <w:spacing w:val="-65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(盖单位章):</w:t>
      </w:r>
      <w:r>
        <w:rPr>
          <w:rFonts w:ascii="仿宋" w:hAnsi="仿宋" w:eastAsia="仿宋" w:cs="仿宋"/>
          <w:spacing w:val="-3"/>
          <w:sz w:val="24"/>
          <w:szCs w:val="24"/>
          <w:u w:val="single" w:color="auto"/>
        </w:rPr>
        <w:t xml:space="preserve">  北京理加联合科技有限公司</w:t>
      </w:r>
      <w:r>
        <w:rPr>
          <w:rFonts w:ascii="仿宋" w:hAnsi="仿宋" w:eastAsia="仿宋" w:cs="仿宋"/>
          <w:sz w:val="24"/>
          <w:szCs w:val="24"/>
          <w:u w:val="single" w:color="auto"/>
        </w:rPr>
        <w:t xml:space="preserve">      </w:t>
      </w:r>
    </w:p>
    <w:p w14:paraId="5F150C9E">
      <w:pPr>
        <w:pStyle w:val="2"/>
        <w:spacing w:line="256" w:lineRule="auto"/>
      </w:pPr>
    </w:p>
    <w:p w14:paraId="1396C6AF">
      <w:pPr>
        <w:spacing w:before="78" w:line="222" w:lineRule="auto"/>
        <w:ind w:left="13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9"/>
          <w:sz w:val="24"/>
          <w:szCs w:val="24"/>
        </w:rPr>
        <w:t>日</w:t>
      </w:r>
      <w:r>
        <w:rPr>
          <w:rFonts w:ascii="仿宋" w:hAnsi="仿宋" w:eastAsia="仿宋" w:cs="仿宋"/>
          <w:spacing w:val="2"/>
          <w:sz w:val="24"/>
          <w:szCs w:val="24"/>
        </w:rPr>
        <w:t xml:space="preserve">          </w:t>
      </w:r>
      <w:r>
        <w:rPr>
          <w:rFonts w:ascii="仿宋" w:hAnsi="仿宋" w:eastAsia="仿宋" w:cs="仿宋"/>
          <w:spacing w:val="-9"/>
          <w:sz w:val="24"/>
          <w:szCs w:val="24"/>
        </w:rPr>
        <w:t>期</w:t>
      </w:r>
      <w:r>
        <w:rPr>
          <w:rFonts w:ascii="仿宋" w:hAnsi="仿宋" w:eastAsia="仿宋" w:cs="仿宋"/>
          <w:spacing w:val="3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9"/>
          <w:sz w:val="24"/>
          <w:szCs w:val="24"/>
        </w:rPr>
        <w:t>：</w:t>
      </w:r>
      <w:r>
        <w:rPr>
          <w:rFonts w:ascii="仿宋" w:hAnsi="仿宋" w:eastAsia="仿宋" w:cs="仿宋"/>
          <w:spacing w:val="-9"/>
          <w:sz w:val="24"/>
          <w:szCs w:val="24"/>
          <w:u w:val="single" w:color="auto"/>
        </w:rPr>
        <w:t xml:space="preserve"> 2026年9月16日</w:t>
      </w:r>
      <w:r>
        <w:rPr>
          <w:rFonts w:ascii="仿宋" w:hAnsi="仿宋" w:eastAsia="仿宋" w:cs="仿宋"/>
          <w:sz w:val="24"/>
          <w:szCs w:val="24"/>
          <w:u w:val="single" w:color="auto"/>
        </w:rPr>
        <w:t xml:space="preserve">                  </w:t>
      </w:r>
    </w:p>
    <w:p w14:paraId="62CADCCD">
      <w:pPr>
        <w:pStyle w:val="2"/>
        <w:spacing w:line="253" w:lineRule="auto"/>
      </w:pPr>
    </w:p>
    <w:p w14:paraId="3C5CF4CE">
      <w:pPr>
        <w:spacing w:before="79" w:line="221" w:lineRule="auto"/>
        <w:ind w:left="8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注:1.如果投标人认为需要，每种货物（</w:t>
      </w:r>
      <w:r>
        <w:rPr>
          <w:rFonts w:ascii="仿宋" w:hAnsi="仿宋" w:eastAsia="仿宋" w:cs="仿宋"/>
          <w:spacing w:val="-5"/>
          <w:sz w:val="24"/>
          <w:szCs w:val="24"/>
        </w:rPr>
        <w:t>服务）填写一份该表。</w:t>
      </w:r>
    </w:p>
    <w:p w14:paraId="78D4B342">
      <w:pPr>
        <w:spacing w:before="179" w:line="221" w:lineRule="auto"/>
        <w:ind w:left="75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2.如果按单价计算的结果与总价不一致,以单价为准修正总价。</w:t>
      </w:r>
    </w:p>
    <w:p w14:paraId="48156586">
      <w:pPr>
        <w:spacing w:before="180" w:line="220" w:lineRule="auto"/>
        <w:ind w:left="77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3.如果不提供详细分项报价将视为没有实质性响应招标</w:t>
      </w:r>
      <w:r>
        <w:rPr>
          <w:rFonts w:ascii="仿宋" w:hAnsi="仿宋" w:eastAsia="仿宋" w:cs="仿宋"/>
          <w:spacing w:val="-5"/>
          <w:sz w:val="24"/>
          <w:szCs w:val="24"/>
        </w:rPr>
        <w:t>文件。</w:t>
      </w:r>
    </w:p>
    <w:p w14:paraId="20FB8EB5">
      <w:pPr>
        <w:spacing w:before="181" w:line="221" w:lineRule="auto"/>
        <w:ind w:left="71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4"/>
          <w:sz w:val="24"/>
          <w:szCs w:val="24"/>
        </w:rPr>
        <w:t>4.上述各项的详细分项报价，可增行/页描述。</w:t>
      </w:r>
    </w:p>
    <w:p w14:paraId="7B6F9FCF">
      <w:pPr>
        <w:pStyle w:val="2"/>
        <w:spacing w:line="309" w:lineRule="auto"/>
      </w:pPr>
    </w:p>
    <w:p w14:paraId="5435A0D0">
      <w:pPr>
        <w:pStyle w:val="2"/>
        <w:spacing w:line="310" w:lineRule="auto"/>
      </w:pPr>
    </w:p>
    <w:p w14:paraId="6216330F">
      <w:pPr>
        <w:pStyle w:val="2"/>
        <w:spacing w:before="52" w:line="245" w:lineRule="exact"/>
        <w:ind w:left="7000"/>
        <w:rPr>
          <w:sz w:val="18"/>
          <w:szCs w:val="18"/>
        </w:rPr>
      </w:pPr>
      <w:r>
        <w:rPr>
          <w:position w:val="1"/>
          <w:sz w:val="18"/>
          <w:szCs w:val="18"/>
        </w:rPr>
        <w:t>9</w:t>
      </w:r>
    </w:p>
    <w:sectPr>
      <w:footerReference r:id="rId12" w:type="default"/>
      <w:pgSz w:w="16839" w:h="11906"/>
      <w:pgMar w:top="400" w:right="1404" w:bottom="485" w:left="1375" w:header="0" w:footer="17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15414F">
    <w:pPr>
      <w:spacing w:line="231" w:lineRule="auto"/>
      <w:ind w:left="4528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z w:val="24"/>
        <w:szCs w:val="24"/>
      </w:rPr>
      <w:t>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6B5780">
    <w:pPr>
      <w:spacing w:line="231" w:lineRule="auto"/>
      <w:ind w:left="4532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z w:val="24"/>
        <w:szCs w:val="24"/>
      </w:rPr>
      <w:t>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4C9527">
    <w:pPr>
      <w:spacing w:line="231" w:lineRule="auto"/>
      <w:ind w:left="4527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z w:val="24"/>
        <w:szCs w:val="24"/>
      </w:rPr>
      <w:t>8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E77953">
    <w:pPr>
      <w:spacing w:line="231" w:lineRule="auto"/>
      <w:ind w:left="4527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z w:val="24"/>
        <w:szCs w:val="24"/>
      </w:rPr>
      <w:t>9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F14FA9">
    <w:pPr>
      <w:spacing w:line="231" w:lineRule="auto"/>
      <w:ind w:left="4484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7"/>
        <w:sz w:val="24"/>
        <w:szCs w:val="24"/>
      </w:rPr>
      <w:t>10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647B5F">
    <w:pPr>
      <w:spacing w:line="232" w:lineRule="auto"/>
      <w:ind w:left="4484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7"/>
        <w:sz w:val="24"/>
        <w:szCs w:val="24"/>
      </w:rPr>
      <w:t>11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DEA85D">
    <w:pPr>
      <w:spacing w:line="232" w:lineRule="auto"/>
      <w:ind w:left="4484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7"/>
        <w:sz w:val="24"/>
        <w:szCs w:val="24"/>
      </w:rPr>
      <w:t>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9F4403">
    <w:pPr>
      <w:pStyle w:val="2"/>
      <w:spacing w:line="14" w:lineRule="auto"/>
      <w:rPr>
        <w:sz w:val="2"/>
      </w:rPr>
    </w:pPr>
    <w:r>
      <w:pict>
        <v:shape id="PowerPlusWaterMarkObject4" o:spid="_x0000_s2050" o:spt="136" type="#_x0000_t136" style="position:absolute;left:0pt;margin-left:219.85pt;margin-top:289.25pt;height:17.35pt;width:399.05pt;mso-position-horizontal-relative:page;mso-position-vertical-relative:page;rotation:19988480f;z-index:-251657216;mso-width-relative:page;mso-height-relative:page;" fillcolor="#808080" filled="t" stroked="f" coordsize="21600,21600" o:allowincell="f">
          <v:path/>
          <v:fill on="t" opacity="32897f" focussize="0,0"/>
          <v:stroke on="f"/>
          <v:imagedata o:title=""/>
          <o:lock v:ext="edit"/>
          <v:textpath on="t" fitpath="t" trim="t" xscale="f" string="700f349b62b54281b3ed748e0bc86660-20260915163157460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BE71E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customXml" Target="../customXml/item1.xml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2050"/>
  </customShpExts>
</s:customData>
</file>

<file path=customXml/item2.xml><?xml version="1.0" encoding="utf-8"?>
<contractReview xmlns="http://schemas.wps.cn/vas-ai-hub/contract-review">
  <reviewItems>
    <reviewItem>
      <errorID>2e1f4c67-00a9-4745-b5e5-56c19649d290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39AAC577</paraID>
      <start>4</start>
      <end>5</end>
      <status>unmodified</status>
      <modifiedWord/>
      <trackRevisions>false</trackRevisions>
    </reviewItem>
    <reviewItem>
      <errorID>778513eb-c223-45a7-9557-9a0102a3f71c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2C86FAF9</paraID>
      <start>5</start>
      <end>6</end>
      <status>unmodified</status>
      <modifiedWord/>
      <trackRevisions>false</trackRevisions>
    </reviewItem>
    <reviewItem>
      <errorID>f54bce62-e418-435d-9d32-26adbb8130ad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11B2682</paraID>
      <start>0</start>
      <end>2</end>
      <status>unmodified</status>
      <modifiedWord/>
      <trackRevisions>false</trackRevisions>
    </reviewItem>
    <reviewItem>
      <errorID>abf8095f-3996-471b-9611-2f15f8d91887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B83AD69</paraID>
      <start>0</start>
      <end>2</end>
      <status>unmodified</status>
      <modifiedWord/>
      <trackRevisions>false</trackRevisions>
    </reviewItem>
    <reviewItem>
      <errorID>a00dddbd-5b8b-4c36-96ab-73c8a39d9c4f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19023C4</paraID>
      <start>13</start>
      <end>14</end>
      <status>unmodified</status>
      <modifiedWord/>
      <trackRevisions>false</trackRevisions>
    </reviewItem>
    <reviewItem>
      <errorID>3eba2bf9-043b-462f-94e5-f72105ae63fc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7BC9F689</paraID>
      <start>0</start>
      <end>2</end>
      <status>unmodified</status>
      <modifiedWord/>
      <trackRevisions>false</trackRevisions>
    </reviewItem>
    <reviewItem>
      <errorID>829d0ddd-2a4b-4ff8-b30e-5f3d1fb0ae4e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6AC98BB2</paraID>
      <start>25</start>
      <end>26</end>
      <status>unmodified</status>
      <modifiedWord/>
      <trackRevisions>false</trackRevisions>
    </reviewItem>
    <reviewItem>
      <errorID>f3d2bba9-e8e1-4bee-8a33-e038980f8ae3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30CF85A9</paraID>
      <start>0</start>
      <end>2</end>
      <status>unmodified</status>
      <modifiedWord/>
      <trackRevisions>false</trackRevisions>
    </reviewItem>
    <reviewItem>
      <errorID>86bfc936-fdbc-4550-bf2a-e26f13908267</errorID>
      <errorWord>、</errorWord>
      <group>L1_Punc</group>
      <groupName>标点问题</groupName>
      <ability>L2_Punc_CN</ability>
      <abilityName>标点符号问题</abilityName>
      <candidateList/>
      <explain/>
      <paraID>1B7FBECA</paraID>
      <start>0</start>
      <end>1</end>
      <status>unmodified</status>
      <modifiedWord/>
      <trackRevisions>false</trackRevisions>
    </reviewItem>
    <reviewItem>
      <errorID>0b12340b-1a44-4ae4-b21a-af854e6cdd27</errorID>
      <errorWord>、</errorWord>
      <group>L1_Punc</group>
      <groupName>标点问题</groupName>
      <ability>L2_Punc_CN</ability>
      <abilityName>标点符号问题</abilityName>
      <candidateList/>
      <explain/>
      <paraID>1C6D6638</paraID>
      <start>0</start>
      <end>1</end>
      <status>unmodified</status>
      <modifiedWord/>
      <trackRevisions>false</trackRevisions>
    </reviewItem>
    <reviewItem>
      <errorID>9d04aac7-d523-4a6d-b609-05333fef9b0f</errorID>
      <errorWord>；</errorWord>
      <group>L1_Punc</group>
      <groupName>标点问题</groupName>
      <ability>L2_Punc_CN</ability>
      <abilityName>标点符号问题</abilityName>
      <candidateList/>
      <explain/>
      <paraID>44862EDA</paraID>
      <start>0</start>
      <end>1</end>
      <status>unmodified</status>
      <modifiedWord/>
      <trackRevisions>false</trackRevisions>
    </reviewItem>
    <reviewItem>
      <errorID>09553fbb-28d2-490f-9ff8-1861b3ca2480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48436909</paraID>
      <start>1</start>
      <end>3</end>
      <status>unmodified</status>
      <modifiedWord/>
      <trackRevisions>false</trackRevisions>
    </reviewItem>
    <reviewItem>
      <errorID>2dcf1afe-1c33-4316-8a23-b26d61bda286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CEE9C26</paraID>
      <start>0</start>
      <end>2</end>
      <status>unmodified</status>
      <modifiedWord/>
      <trackRevisions>false</trackRevisions>
    </reviewItem>
    <reviewItem>
      <errorID>7785822b-0914-4622-b3d3-4797ef99886f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1506ADAA</paraID>
      <start>0</start>
      <end>2</end>
      <status>unmodified</status>
      <modifiedWord/>
      <trackRevisions>false</trackRevisions>
    </reviewItem>
    <reviewItem>
      <errorID>f521e20f-1fcc-474f-bffe-029e8ced0c0c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4F262150</paraID>
      <start>0</start>
      <end>2</end>
      <status>unmodified</status>
      <modifiedWord/>
      <trackRevisions>false</trackRevisions>
    </reviewItem>
    <reviewItem>
      <errorID>b604e6b0-9f38-4720-906c-b606eb3e458e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4F262150</paraID>
      <start>16</start>
      <end>17</end>
      <status>unmodified</status>
      <modifiedWord/>
      <trackRevisions>false</trackRevisions>
    </reviewItem>
    <reviewItem>
      <errorID>5049e3da-309c-4e51-96cd-d782d07efc97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4F262150</paraID>
      <start>26</start>
      <end>27</end>
      <status>unmodified</status>
      <modifiedWord/>
      <trackRevisions>false</trackRevisions>
    </reviewItem>
    <reviewItem>
      <errorID>5fbcc84c-2144-4a49-9c54-d974d7f1bca9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57A18514</paraID>
      <start>0</start>
      <end>2</end>
      <status>unmodified</status>
      <modifiedWord/>
      <trackRevisions>false</trackRevisions>
    </reviewItem>
    <reviewItem>
      <errorID>78e2e822-c827-4d89-98bc-42fd4384bd51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75A6E6B6</paraID>
      <start>0</start>
      <end>2</end>
      <status>unmodified</status>
      <modifiedWord/>
      <trackRevisions>false</trackRevisions>
    </reviewItem>
    <reviewItem>
      <errorID>7c19c3f0-3be4-4a93-997a-76c6565bd42c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3299FFE1</paraID>
      <start>0</start>
      <end>2</end>
      <status>unmodified</status>
      <modifiedWord/>
      <trackRevisions>false</trackRevisions>
    </reviewItem>
    <reviewItem>
      <errorID>477b84bd-3537-4ad9-a412-c46e76adcdd7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6D6FC1CC</paraID>
      <start>0</start>
      <end>2</end>
      <status>unmodified</status>
      <modifiedWord/>
      <trackRevisions>false</trackRevisions>
    </reviewItem>
    <reviewItem>
      <errorID>98bf75e1-1c95-4a43-90ef-ea6ec32a3b3e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423201CE</paraID>
      <start>0</start>
      <end>2</end>
      <status>unmodified</status>
      <modifiedWord/>
      <trackRevisions>false</trackRevisions>
    </reviewItem>
    <reviewItem>
      <errorID>3fa1706c-d366-494a-946f-d090186623fb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54E16F99</paraID>
      <start>0</start>
      <end>2</end>
      <status>unmodified</status>
      <modifiedWord/>
      <trackRevisions>false</trackRevisions>
    </reviewItem>
    <reviewItem>
      <errorID>4c4b3e68-18b8-4a42-88ff-4ee99cfb9e25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658F3908</paraID>
      <start>0</start>
      <end>2</end>
      <status>unmodified</status>
      <modifiedWord/>
      <trackRevisions>false</trackRevisions>
    </reviewItem>
    <reviewItem>
      <errorID>e9b63781-a3de-4020-bb66-16dddb70c4ff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1B978C9F</paraID>
      <start>0</start>
      <end>2</end>
      <status>unmodified</status>
      <modifiedWord/>
      <trackRevisions>false</trackRevisions>
    </reviewItem>
    <reviewItem>
      <errorID>0140db6d-787f-477f-8971-a0cb4fa62b36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4FDB06AC</paraID>
      <start>0</start>
      <end>2</end>
      <status>unmodified</status>
      <modifiedWord/>
      <trackRevisions>false</trackRevisions>
    </reviewItem>
    <reviewItem>
      <errorID>aca47958-b891-4cdd-a66d-97cf7b4ac661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3FA21890</paraID>
      <start>0</start>
      <end>2</end>
      <status>unmodified</status>
      <modifiedWord/>
      <trackRevisions>false</trackRevisions>
    </reviewItem>
    <reviewItem>
      <errorID>49178165-2c51-4ef6-908e-058d810936e5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7AAADC8</paraID>
      <start>0</start>
      <end>2</end>
      <status>unmodified</status>
      <modifiedWord/>
      <trackRevisions>false</trackRevisions>
    </reviewItem>
    <reviewItem>
      <errorID>e5f5b6d9-5ba6-4dc6-8646-3a67cdfabd0d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4F2914FC</paraID>
      <start>0</start>
      <end>2</end>
      <status>unmodified</status>
      <modifiedWord/>
      <trackRevisions>false</trackRevisions>
    </reviewItem>
    <reviewItem>
      <errorID>7b871cc7-662f-4f54-b238-882b61d25bbb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557AAB3E</paraID>
      <start>0</start>
      <end>2</end>
      <status>unmodified</status>
      <modifiedWord/>
      <trackRevisions>false</trackRevisions>
    </reviewItem>
    <reviewItem>
      <errorID>852eda2b-7c92-40a8-a905-b5a3d29f7c56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当前序号格式不规范，建议修改为规范格式[6.]。</explain>
      <paraID>7D24320A</paraID>
      <start>0</start>
      <end>2</end>
      <status>unmodified</status>
      <modifiedWord/>
      <trackRevisions>false</trackRevisions>
    </reviewItem>
    <reviewItem>
      <errorID>e58ad4c6-e484-4388-bf4b-11edaf51c9b4</errorID>
      <errorWord>10、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60065882</paraID>
      <start>0</start>
      <end>3</end>
      <status>unmodified</status>
      <modifiedWord/>
      <trackRevisions>false</trackRevisions>
    </reviewItem>
    <reviewItem>
      <errorID>88c4ca2e-4299-4dff-97f6-36eede0df5a0</errorID>
      <errorWord>,</errorWord>
      <group>L1_Punc</group>
      <groupName>标点问题</groupName>
      <ability>L2_Punc_CN</ability>
      <abilityName>标点符号问题</abilityName>
      <candidateList/>
      <explain/>
      <paraID>1F7B7849</paraID>
      <start>0</start>
      <end>1</end>
      <status>unmodified</status>
      <modifiedWord/>
      <trackRevisions>false</trackRevisions>
    </reviewItem>
    <reviewItem>
      <errorID>2cb48f8f-7b83-4a57-baa4-452ab07c26cf</errorID>
      <errorWord>、</errorWord>
      <group>L1_Punc</group>
      <groupName>标点问题</groupName>
      <ability>L2_Punc_CN</ability>
      <abilityName>标点符号问题</abilityName>
      <candidateList/>
      <explain/>
      <paraID>  56A941</paraID>
      <start>0</start>
      <end>1</end>
      <status>unmodified</status>
      <modifiedWord/>
      <trackRevisions>false</trackRevisions>
    </reviewItem>
    <reviewItem>
      <errorID>39dbb437-4e10-44e8-b2d7-636d595dbc51</errorID>
      <errorWord>；</errorWord>
      <group>L1_Punc</group>
      <groupName>标点问题</groupName>
      <ability>L2_Punc_CN</ability>
      <abilityName>标点符号问题</abilityName>
      <candidateList/>
      <explain/>
      <paraID>2EDBF9F8</paraID>
      <start>0</start>
      <end>1</end>
      <status>unmodified</status>
      <modifiedWord/>
      <trackRevisions>false</trackRevisions>
    </reviewItem>
    <reviewItem>
      <errorID>3c1ae708-b54b-4f8a-95cb-a874a14461f5</errorID>
      <errorWord>11、</errorWord>
      <group>L1_Format</group>
      <groupName>格式问题</groupName>
      <ability>L2_Ordinal</ability>
      <abilityName>序号格式</abilityName>
      <candidateList>
        <item>11.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2CC27580</paraID>
      <start>0</start>
      <end>3</end>
      <status>unmodified</status>
      <modifiedWord/>
      <trackRevisions>false</trackRevisions>
    </reviewItem>
    <reviewItem>
      <errorID>418128af-f101-40ae-9b7a-e4180a038b30</errorID>
      <errorWord>WIFI</errorWord>
      <group>L1_Knowledge</group>
      <groupName>知识性问题</groupName>
      <ability>L2_Knowledge</ability>
      <abilityName>其他知识</abilityName>
      <candidateList>
        <item>Wi-Fi</item>
      </candidateList>
      <explain/>
      <paraID>2CC27580</paraID>
      <start>21</start>
      <end>25</end>
      <status>unmodified</status>
      <modifiedWord/>
      <trackRevisions>false</trackRevisions>
    </reviewItem>
    <reviewItem>
      <errorID>91538d4c-6efa-47a0-9174-661383b3c757</errorID>
      <errorWord>14、</errorWord>
      <group>L1_Format</group>
      <groupName>格式问题</groupName>
      <ability>L2_Ordinal</ability>
      <abilityName>序号格式</abilityName>
      <candidateList>
        <item>14.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43350311</paraID>
      <start>0</start>
      <end>3</end>
      <status>unmodified</status>
      <modifiedWord/>
      <trackRevisions>false</trackRevisions>
    </reviewItem>
    <reviewItem>
      <errorID>ae214b05-56a2-4280-8cbf-70fead80af20</errorID>
      <errorWord>15、</errorWord>
      <group>L1_Format</group>
      <groupName>格式问题</groupName>
      <ability>L2_Ordinal</ability>
      <abilityName>序号格式</abilityName>
      <candidateList>
        <item>15.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495FAE8F</paraID>
      <start>0</start>
      <end>3</end>
      <status>unmodified</status>
      <modifiedWord/>
      <trackRevisions>false</trackRevisions>
    </reviewItem>
    <reviewItem>
      <errorID>dba7db02-60eb-4d21-918a-de593c737a9e</errorID>
      <errorWord>，</errorWord>
      <group>L1_Word</group>
      <groupName>字词问题</groupName>
      <ability>L2_Typo</ability>
      <abilityName>字词错误</abilityName>
      <candidateList>
        <item>，在</item>
      </candidateList>
      <explain/>
      <paraID>495FAE8F</paraID>
      <start>44</start>
      <end>45</end>
      <status>unmodified</status>
      <modifiedWord/>
      <trackRevisions>false</trackRevisions>
    </reviewItem>
    <reviewItem>
      <errorID>6bb97f5a-8950-44db-8461-68cf58b84c19</errorID>
      <errorWord>17、</errorWord>
      <group>L1_Format</group>
      <groupName>格式问题</groupName>
      <ability>L2_Ordinal</ability>
      <abilityName>序号格式</abilityName>
      <candidateList>
        <item>17.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63ED1490</paraID>
      <start>0</start>
      <end>3</end>
      <status>unmodified</status>
      <modifiedWord/>
      <trackRevisions>false</trackRevisions>
    </reviewItem>
    <reviewItem>
      <errorID>16015fbc-7e2e-4fa6-b7db-6b7db2028475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13847821</paraID>
      <start>68</start>
      <end>69</end>
      <status>unmodified</status>
      <modifiedWord/>
      <trackRevisions>false</trackRevisions>
    </reviewItem>
    <reviewItem>
      <errorID>e7739e6c-fb41-4368-aa13-b2d1a8a98284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EBADF48</paraID>
      <start>0</start>
      <end>2</end>
      <status>unmodified</status>
      <modifiedWord/>
      <trackRevisions>false</trackRevisions>
    </reviewItem>
    <reviewItem>
      <errorID>8decb061-cd58-4be2-8f78-c1a95f2eee35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2740B68B</paraID>
      <start>0</start>
      <end>2</end>
      <status>unmodified</status>
      <modifiedWord/>
      <trackRevisions>false</trackRevisions>
    </reviewItem>
    <reviewItem>
      <errorID>2aae03d6-9f97-4c53-bb8e-433772d615bd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653541DA</paraID>
      <start>0</start>
      <end>2</end>
      <status>unmodified</status>
      <modifiedWord/>
      <trackRevisions>false</trackRevisions>
    </reviewItem>
    <reviewItem>
      <errorID>172407f3-00c0-433c-bc08-e3c44c1efa61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14AAE73B</paraID>
      <start>0</start>
      <end>2</end>
      <status>unmodified</status>
      <modifiedWord/>
      <trackRevisions>false</trackRevisions>
    </reviewItem>
    <reviewItem>
      <errorID>f78f7abf-2dfb-4ab0-ad62-01f36d8302ab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EC5B404</paraID>
      <start>0</start>
      <end>2</end>
      <status>unmodified</status>
      <modifiedWord/>
      <trackRevisions>false</trackRevisions>
    </reviewItem>
    <reviewItem>
      <errorID>299e74a4-a678-487a-bc1a-904420f2bed3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22C31090</paraID>
      <start>0</start>
      <end>2</end>
      <status>unmodified</status>
      <modifiedWord/>
      <trackRevisions>false</trackRevisions>
    </reviewItem>
    <reviewItem>
      <errorID>51d60722-6370-48ed-83fb-ee149b09cff3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427B27F6</paraID>
      <start>0</start>
      <end>2</end>
      <status>unmodified</status>
      <modifiedWord/>
      <trackRevisions>false</trackRevisions>
    </reviewItem>
    <reviewItem>
      <errorID>81d51fcb-ef8d-43c8-a647-e135eab068b7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3D5D2659</paraID>
      <start>0</start>
      <end>2</end>
      <status>unmodified</status>
      <modifiedWord/>
      <trackRevisions>false</trackRevisions>
    </reviewItem>
    <reviewItem>
      <errorID>abc475bb-88dc-47d9-8000-9c2fe7028f54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2154057A</paraID>
      <start>0</start>
      <end>2</end>
      <status>unmodified</status>
      <modifiedWord/>
      <trackRevisions>false</trackRevisions>
    </reviewItem>
    <reviewItem>
      <errorID>e1771669-d9cb-470a-bbf7-1d04e69523db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718427FB</paraID>
      <start>0</start>
      <end>2</end>
      <status>unmodified</status>
      <modifiedWord/>
      <trackRevisions>false</trackRevisions>
    </reviewItem>
    <reviewItem>
      <errorID>117d4364-21f2-438b-ac7f-145baa9067f8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7099C073</paraID>
      <start>0</start>
      <end>2</end>
      <status>unmodified</status>
      <modifiedWord/>
      <trackRevisions>false</trackRevisions>
    </reviewItem>
    <reviewItem>
      <errorID>5eac7a72-fb82-4569-8a48-2267b4357d89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45DED2FD</paraID>
      <start>0</start>
      <end>2</end>
      <status>unmodified</status>
      <modifiedWord/>
      <trackRevisions>false</trackRevisions>
    </reviewItem>
    <reviewItem>
      <errorID>81772fae-7582-4d4e-b371-6294254d9344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4C3CBD9</paraID>
      <start>0</start>
      <end>2</end>
      <status>unmodified</status>
      <modifiedWord/>
      <trackRevisions>false</trackRevisions>
    </reviewItem>
    <reviewItem>
      <errorID>42b22b41-e4f3-4a73-934f-a5a4c1d02424</errorID>
      <errorWord>7、</errorWord>
      <group>L1_Format</group>
      <groupName>格式问题</groupName>
      <ability>L2_Ordinal</ability>
      <abilityName>序号格式</abilityName>
      <candidateList>
        <item>7.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55E2BA6A</paraID>
      <start>0</start>
      <end>2</end>
      <status>unmodified</status>
      <modifiedWord/>
      <trackRevisions>false</trackRevisions>
    </reviewItem>
    <reviewItem>
      <errorID>2406fa94-b460-4a76-aada-534fc8df2727</errorID>
      <errorWord>8、</errorWord>
      <group>L1_Format</group>
      <groupName>格式问题</groupName>
      <ability>L2_Ordinal</ability>
      <abilityName>序号格式</abilityName>
      <candidateList>
        <item>8.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4723662D</paraID>
      <start>0</start>
      <end>2</end>
      <status>unmodified</status>
      <modifiedWord/>
      <trackRevisions>false</trackRevisions>
    </reviewItem>
    <reviewItem>
      <errorID>ab16e20b-eb45-460c-a254-f501627e27b8</errorID>
      <errorWord>、</errorWord>
      <group>L1_Punc</group>
      <groupName>标点问题</groupName>
      <ability>L2_Punc_CN</ability>
      <abilityName>标点符号问题</abilityName>
      <candidateList/>
      <explain/>
      <paraID>7494E2DA</paraID>
      <start>0</start>
      <end>1</end>
      <status>unmodified</status>
      <modifiedWord/>
      <trackRevisions>false</trackRevisions>
    </reviewItem>
    <reviewItem>
      <errorID>483afd23-f643-489f-b7d8-54e845d2af73</errorID>
      <errorWord>、</errorWord>
      <group>L1_Punc</group>
      <groupName>标点问题</groupName>
      <ability>L2_Punc_CN</ability>
      <abilityName>标点符号问题</abilityName>
      <candidateList/>
      <explain/>
      <paraID>5B2CEDF3</paraID>
      <start>0</start>
      <end>1</end>
      <status>unmodified</status>
      <modifiedWord/>
      <trackRevisions>false</trackRevisions>
    </reviewItem>
    <reviewItem>
      <errorID>da1b161d-8494-44fa-b174-13e6b7218e85</errorID>
      <errorWord>9、</errorWord>
      <group>L1_Format</group>
      <groupName>格式问题</groupName>
      <ability>L2_Ordinal</ability>
      <abilityName>序号格式</abilityName>
      <candidateList>
        <item>9.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731B08AB</paraID>
      <start>0</start>
      <end>2</end>
      <status>unmodified</status>
      <modifiedWord/>
      <trackRevisions>false</trackRevisions>
    </reviewItem>
    <reviewItem>
      <errorID>844b02f5-84ec-43c6-9d58-9497a0bf5b41</errorID>
      <errorWord>10、</errorWord>
      <group>L1_Format</group>
      <groupName>格式问题</groupName>
      <ability>L2_Ordinal</ability>
      <abilityName>序号格式</abilityName>
      <candidateList>
        <item>10.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64C42E7B</paraID>
      <start>0</start>
      <end>3</end>
      <status>unmodified</status>
      <modifiedWord/>
      <trackRevisions>false</trackRevisions>
    </reviewItem>
    <reviewItem>
      <errorID>cbecb64b-7788-4c49-bd22-ffa8141f0d40</errorID>
      <errorWord>、</errorWord>
      <group>L1_Word</group>
      <groupName>字词问题</groupName>
      <ability>L2_Typo</ability>
      <abilityName>字词错误</abilityName>
      <candidateList>
        <item>、以</item>
      </candidateList>
      <explain/>
      <paraID>64C42E7B</paraID>
      <start>20</start>
      <end>21</end>
      <status>unmodified</status>
      <modifiedWord/>
      <trackRevisions>false</trackRevisions>
    </reviewItem>
    <reviewItem>
      <errorID>b20dab8b-5365-46fb-8155-f81e2b5593e1</errorID>
      <errorWord>11、</errorWord>
      <group>L1_Format</group>
      <groupName>格式问题</groupName>
      <ability>L2_Ordinal</ability>
      <abilityName>序号格式</abilityName>
      <candidateList>
        <item>11.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4A349955</paraID>
      <start>0</start>
      <end>3</end>
      <status>unmodified</status>
      <modifiedWord/>
      <trackRevisions>false</trackRevisions>
    </reviewItem>
    <reviewItem>
      <errorID>a638c374-33e7-4257-b41d-e161f62436a7</errorID>
      <errorWord>12、</errorWord>
      <group>L1_Format</group>
      <groupName>格式问题</groupName>
      <ability>L2_Ordinal</ability>
      <abilityName>序号格式</abilityName>
      <candidateList>
        <item>12.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602BE44B</paraID>
      <start>0</start>
      <end>3</end>
      <status>unmodified</status>
      <modifiedWord/>
      <trackRevisions>false</trackRevisions>
    </reviewItem>
    <reviewItem>
      <errorID>5210cf53-0cf1-46a3-872a-8ef25711eb25</errorID>
      <errorWord>13、</errorWord>
      <group>L1_Format</group>
      <groupName>格式问题</groupName>
      <ability>L2_Ordinal</ability>
      <abilityName>序号格式</abilityName>
      <candidateList>
        <item>13.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6DB58D13</paraID>
      <start>0</start>
      <end>3</end>
      <status>unmodified</status>
      <modifiedWord/>
      <trackRevisions>false</trackRevisions>
    </reviewItem>
    <reviewItem>
      <errorID>936d5812-9705-4a77-b5ad-3afc41c07053</errorID>
      <errorWord>14、</errorWord>
      <group>L1_Format</group>
      <groupName>格式问题</groupName>
      <ability>L2_Ordinal</ability>
      <abilityName>序号格式</abilityName>
      <candidateList>
        <item>14.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2F742C5E</paraID>
      <start>0</start>
      <end>3</end>
      <status>unmodified</status>
      <modifiedWord/>
      <trackRevisions>false</trackRevisions>
    </reviewItem>
    <reviewItem>
      <errorID>5b3312b5-a297-4703-8cab-663df035399a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79675136</paraID>
      <start>4</start>
      <end>5</end>
      <status>unmodified</status>
      <modifiedWord/>
      <trackRevisions>false</trackRevisions>
    </reviewItem>
    <reviewItem>
      <errorID>7faf4258-d6cf-4f7b-bab8-4bc3ae26ccf3</errorID>
      <errorWord>；</errorWord>
      <group>L1_Punc</group>
      <groupName>标点问题</groupName>
      <ability>L2_Punc_CN</ability>
      <abilityName>标点符号问题</abilityName>
      <candidateList/>
      <explain/>
      <paraID>4F967BE7</paraID>
      <start>0</start>
      <end>1</end>
      <status>unmodified</status>
      <modifiedWord/>
      <trackRevisions>false</trackRevisions>
    </reviewItem>
    <reviewItem>
      <errorID>b833180a-ebf2-4442-9ec6-c3a103c63aaf</errorID>
      <errorWord>万圆</errorWord>
      <group>L1_Word</group>
      <groupName>字词问题</groupName>
      <ability>L2_Typo</ability>
      <abilityName>字词错误</abilityName>
      <candidateList>
        <item>万元</item>
      </candidateList>
      <explain>存在发音相同字词的误用。</explain>
      <paraID>2D38E252</paraID>
      <start>18</start>
      <end>20</end>
      <status>unmodified</status>
      <modifiedWord/>
      <trackRevisions>false</trackRevisions>
    </reviewItem>
    <reviewItem>
      <errorID>a2c21671-66d9-4e16-bb7f-ee59f231a160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5D6022C8</paraID>
      <start>22</start>
      <end>23</end>
      <status>unmodified</status>
      <modifiedWord/>
      <trackRevisions>false</trackRevisions>
    </reviewItem>
    <reviewItem>
      <errorID>7c1dcffd-d3f2-4aa3-9f46-fa482fed7e60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77C7E6D6</paraID>
      <start>4</start>
      <end>5</end>
      <status>unmodified</status>
      <modifiedWord/>
      <trackRevisions>false</trackRevisions>
    </reviewItem>
    <reviewItem>
      <errorID>c20d6281-ea1b-4ec5-8bf1-ac7a6249be43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77C7E6D6</paraID>
      <start>9</start>
      <end>10</end>
      <status>unmodified</status>
      <modifiedWord/>
      <trackRevisions>false</trackRevisions>
    </reviewItem>
    <reviewItem>
      <errorID>4539033d-306f-4ec2-88c9-32952155e554</errorID>
      <errorWord>:</errorWord>
      <group>L1_Format</group>
      <groupName>格式问题</groupName>
      <ability>L2_HalfPunc_CN</ability>
      <abilityName>全半角问题</abilityName>
      <candidateList>
        <item>：</item>
      </candidateList>
      <explain>文本全半角错误。</explain>
      <paraID>3C5CF4CE</paraID>
      <start>1</start>
      <end>2</end>
      <status>unmodified</status>
      <modifiedWord/>
      <trackRevisions>false</trackRevisions>
    </reviewItem>
    <reviewItem>
      <errorID>0e267c7e-5003-42b6-9908-c6e39114cdc7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78D4B342</paraID>
      <start>18</start>
      <end>19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a24f441-18a1-4926-b0b8-777adf0509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2972</Words>
  <Characters>3533</Characters>
  <TotalTime>0</TotalTime>
  <ScaleCrop>false</ScaleCrop>
  <LinksUpToDate>false</LinksUpToDate>
  <CharactersWithSpaces>3683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2026-09-15T16:32:00Z</dcterms:created>
  <dc:creator>16507</dc:creator>
  <cp:lastModifiedBy>没头脑</cp:lastModifiedBy>
  <dcterms:modified xsi:type="dcterms:W3CDTF">2026-09-20T11:15:15Z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2026-09-20T19:14:51Z</vt:filetime>
  </property>
  <property fmtid="{D5CDD505-2E9C-101B-9397-08002B2CF9AE}" pid="4" name="KSOTemplateDocerSaveRecord">
    <vt:lpwstr>eyJoZGlkIjoiODgzMWQ1MTJmMTUyM2IyZmRlNzQyY2VmMTE4ODBlNWIiLCJ1c2VySWQiOiI4NTQwNDU1MTkifQ==</vt:lpwstr>
  </property>
  <property fmtid="{D5CDD505-2E9C-101B-9397-08002B2CF9AE}" pid="5" name="KSOProductBuildVer">
    <vt:lpwstr>2052-12.1.0.28043</vt:lpwstr>
  </property>
  <property fmtid="{D5CDD505-2E9C-101B-9397-08002B2CF9AE}" pid="6" name="ICV">
    <vt:lpwstr>772ECBA047424CCEBBEC8089DFCD72CC_12</vt:lpwstr>
  </property>
</Properties>
</file>