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1D216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</w:rPr>
      </w:pPr>
      <w:bookmarkStart w:id="0" w:name="_Toc28359022"/>
      <w:bookmarkStart w:id="1" w:name="_Toc35393809"/>
      <w:r>
        <w:rPr>
          <w:rFonts w:hint="eastAsia" w:ascii="仿宋" w:hAnsi="仿宋" w:eastAsia="仿宋" w:cs="仿宋"/>
          <w:lang w:val="en-US" w:eastAsia="zh-CN"/>
        </w:rPr>
        <w:t>中标</w:t>
      </w:r>
      <w:r>
        <w:rPr>
          <w:rFonts w:hint="eastAsia" w:ascii="仿宋" w:hAnsi="仿宋" w:eastAsia="仿宋" w:cs="仿宋"/>
        </w:rPr>
        <w:t>结果公告</w:t>
      </w:r>
      <w:bookmarkEnd w:id="0"/>
      <w:bookmarkEnd w:id="1"/>
    </w:p>
    <w:p w14:paraId="20541C05">
      <w:pPr>
        <w:numPr>
          <w:ilvl w:val="0"/>
          <w:numId w:val="2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项目编号：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GZFCG2026-35680</w:t>
      </w:r>
    </w:p>
    <w:p w14:paraId="3F3200A2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项目名称</w:t>
      </w:r>
      <w:r>
        <w:rPr>
          <w:rFonts w:hint="eastAsia" w:ascii="仿宋" w:hAnsi="仿宋" w:eastAsia="仿宋" w:cs="仿宋"/>
          <w:sz w:val="24"/>
          <w:szCs w:val="24"/>
        </w:rPr>
        <w:t>：2026年“组团式”援藏专项资金购置项目（国产部分）九标包：三维电生理导航系统（含三维标测、多导电生理仪、射频消融、脉冲消融系统）</w:t>
      </w:r>
    </w:p>
    <w:p w14:paraId="2D453E2D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中标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信息</w:t>
      </w:r>
    </w:p>
    <w:p w14:paraId="01D4805F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供应商名称：中外运医疗科技（成都）有限公司</w:t>
      </w:r>
    </w:p>
    <w:p w14:paraId="70A9D982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供应商地址：四川省成都市龙泉驿区大面街道成龙大道二段988号写字楼1栋1单元24楼2401、2404号</w:t>
      </w:r>
    </w:p>
    <w:p w14:paraId="3AC6B7EB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中标金额：1660000.00元（大写：壹佰陆拾陆万元整）</w:t>
      </w:r>
    </w:p>
    <w:p w14:paraId="7FB7BED3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评审得分：91.75277</w:t>
      </w:r>
    </w:p>
    <w:p w14:paraId="2130CE95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主要标的信息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</w:p>
    <w:p w14:paraId="13EB405B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default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  <w:t>详见附件</w:t>
      </w:r>
    </w:p>
    <w:p w14:paraId="345404A8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default" w:ascii="仿宋" w:hAnsi="仿宋" w:eastAsia="仿宋" w:cs="仿宋"/>
          <w:b w:val="0"/>
          <w:bCs w:val="0"/>
          <w:color w:val="000000"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  <w:t>五</w:t>
      </w: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zh-CN" w:eastAsia="zh-CN" w:bidi="ar-SA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评标委员会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名单：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郝淑清,孙建春,达娃次仁,杨涛,董茜</w:t>
      </w:r>
    </w:p>
    <w:p w14:paraId="13846168">
      <w:pPr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代理服务收费标准及金额：</w:t>
      </w:r>
      <w:r>
        <w:rPr>
          <w:rFonts w:hint="eastAsia" w:ascii="仿宋" w:hAnsi="仿宋" w:eastAsia="仿宋" w:cs="仿宋"/>
          <w:sz w:val="24"/>
          <w:szCs w:val="24"/>
        </w:rPr>
        <w:t>参照国家计划委员会计价格[2002]1980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号</w:t>
      </w:r>
      <w:r>
        <w:rPr>
          <w:rFonts w:hint="eastAsia" w:ascii="仿宋" w:hAnsi="仿宋" w:eastAsia="仿宋" w:cs="仿宋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金</w:t>
      </w:r>
      <w:bookmarkStart w:id="6" w:name="_GoBack"/>
      <w:bookmarkEnd w:id="6"/>
      <w:r>
        <w:rPr>
          <w:rFonts w:hint="eastAsia" w:ascii="仿宋" w:hAnsi="仿宋" w:eastAsia="仿宋" w:cs="仿宋"/>
          <w:sz w:val="24"/>
          <w:szCs w:val="24"/>
          <w:highlight w:val="none"/>
        </w:rPr>
        <w:t>额：22260.00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元，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由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供应商交纳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</w:p>
    <w:p w14:paraId="06BBFA90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、公告期限</w:t>
      </w:r>
    </w:p>
    <w:p w14:paraId="62D0D71A">
      <w:pPr>
        <w:spacing w:line="360" w:lineRule="auto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</w:t>
      </w:r>
    </w:p>
    <w:p w14:paraId="250AF293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、其他补充事宜</w:t>
      </w:r>
    </w:p>
    <w:p w14:paraId="12677FAF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公告在《西藏自治区公共资源交易网》《西藏自治区政府采购网》</w:t>
      </w:r>
      <w:r>
        <w:rPr>
          <w:rFonts w:hint="eastAsia" w:ascii="仿宋" w:hAnsi="仿宋" w:eastAsia="仿宋" w:cs="仿宋"/>
          <w:sz w:val="24"/>
          <w:szCs w:val="24"/>
        </w:rPr>
        <w:t>发布。</w:t>
      </w:r>
    </w:p>
    <w:p w14:paraId="4E1F722A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 w:bidi="ar-SA"/>
        </w:rPr>
        <w:t>九、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凡对本次公告内容提出询问，请按以下方式联系。</w:t>
      </w:r>
      <w:bookmarkStart w:id="2" w:name="_Toc28359100"/>
      <w:bookmarkStart w:id="3" w:name="_Toc35393810"/>
      <w:bookmarkStart w:id="4" w:name="_Toc35393641"/>
      <w:bookmarkStart w:id="5" w:name="_Toc28359023"/>
    </w:p>
    <w:bookmarkEnd w:id="2"/>
    <w:bookmarkEnd w:id="3"/>
    <w:bookmarkEnd w:id="4"/>
    <w:bookmarkEnd w:id="5"/>
    <w:p w14:paraId="16F4B3B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1.采购人信息</w:t>
      </w:r>
    </w:p>
    <w:p w14:paraId="51122EE0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    称：西藏自治区人民医院</w:t>
      </w:r>
    </w:p>
    <w:p w14:paraId="4E30434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    址：西藏自治区拉萨市城关区林廓北路18号</w:t>
      </w:r>
    </w:p>
    <w:p w14:paraId="4A5D1FB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 系 人：招采科</w:t>
      </w:r>
    </w:p>
    <w:p w14:paraId="6E3DFD02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联系方式：0891-6555982</w:t>
      </w:r>
    </w:p>
    <w:p w14:paraId="0F1BCBE6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2.采购代理机构信息</w:t>
      </w:r>
    </w:p>
    <w:p w14:paraId="624EE779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名称：西北（陕西）国际招标有限公司</w:t>
      </w:r>
    </w:p>
    <w:p w14:paraId="652CF4E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地址：拉萨市柳梧新区顿珠金融城融禧园4 栋 2 单元 301室</w:t>
      </w:r>
    </w:p>
    <w:p w14:paraId="54119E4A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联系方式：韩先生 15991722227</w:t>
      </w:r>
    </w:p>
    <w:p w14:paraId="3CB424CD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开户名称：西北（陕西）国际招标有限公司</w:t>
      </w:r>
    </w:p>
    <w:p w14:paraId="6576A8EC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开户银行：交通银行西安长安大学支行</w:t>
      </w:r>
    </w:p>
    <w:p w14:paraId="36CE80E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账    号：611301151018010003843</w:t>
      </w:r>
    </w:p>
    <w:p w14:paraId="765F2598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3.项目联系方式</w:t>
      </w:r>
    </w:p>
    <w:p w14:paraId="3DB0C93E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 xml:space="preserve">项目联系人：韩先生 </w:t>
      </w:r>
    </w:p>
    <w:p w14:paraId="124179C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电话：15991722227　　　　　　　　　　　　　　　　　　　　　</w:t>
      </w:r>
    </w:p>
    <w:p w14:paraId="2C8E5F28">
      <w:pPr>
        <w:spacing w:line="360" w:lineRule="auto"/>
        <w:ind w:firstLine="241" w:firstLineChars="100"/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十、附件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t>:</w:t>
      </w:r>
    </w:p>
    <w:p w14:paraId="659B76B7">
      <w:pPr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/>
        </w:rPr>
        <w:t>标的信息。</w:t>
      </w:r>
    </w:p>
    <w:p w14:paraId="6E8D1C3B">
      <w:pP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/>
        </w:rPr>
        <w:br w:type="page"/>
      </w:r>
    </w:p>
    <w:p w14:paraId="0E478C03">
      <w:pPr>
        <w:ind w:firstLine="210" w:firstLineChars="100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9230" cy="7480935"/>
            <wp:effectExtent l="0" t="0" r="762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8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359150"/>
            <wp:effectExtent l="0" t="0" r="381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820A8C-F3A1-4FC5-8288-656D21C0B9A3}"/>
  </w:font>
  <w:font w:name="..ì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3" w:tentative="0">
      <w:start w:val="1"/>
      <w:numFmt w:val="decimal"/>
      <w:pStyle w:val="28"/>
      <w:lvlText w:val="%1.%2.%3.%4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648"/>
        </w:tabs>
        <w:ind w:left="3418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433"/>
        </w:tabs>
        <w:ind w:left="4127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858"/>
        </w:tabs>
        <w:ind w:left="4694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643"/>
        </w:tabs>
        <w:ind w:left="5261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429"/>
        </w:tabs>
        <w:ind w:left="5969" w:hanging="1700"/>
      </w:pPr>
      <w:rPr>
        <w:rFonts w:hint="eastAsia"/>
      </w:rPr>
    </w:lvl>
  </w:abstractNum>
  <w:abstractNum w:abstractNumId="1">
    <w:nsid w:val="3D05F6DE"/>
    <w:multiLevelType w:val="singleLevel"/>
    <w:tmpl w:val="3D05F6D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TQ5ZmE4MzFjNWZjYjc2N2FhZGU2OWU2NjlkMjZhY2QifQ=="/>
  </w:docVars>
  <w:rsids>
    <w:rsidRoot w:val="55001CF4"/>
    <w:rsid w:val="0030228F"/>
    <w:rsid w:val="00303DB0"/>
    <w:rsid w:val="003C2DB6"/>
    <w:rsid w:val="004E7CAD"/>
    <w:rsid w:val="006E23BB"/>
    <w:rsid w:val="007A226D"/>
    <w:rsid w:val="00DC5B24"/>
    <w:rsid w:val="00FA46FF"/>
    <w:rsid w:val="01EB6BEC"/>
    <w:rsid w:val="04350C1C"/>
    <w:rsid w:val="04EE720B"/>
    <w:rsid w:val="052F4565"/>
    <w:rsid w:val="06060EDA"/>
    <w:rsid w:val="081D3928"/>
    <w:rsid w:val="0C707DA6"/>
    <w:rsid w:val="0CE560AB"/>
    <w:rsid w:val="0F16079E"/>
    <w:rsid w:val="0F4D36DD"/>
    <w:rsid w:val="106A4624"/>
    <w:rsid w:val="14FE7D0A"/>
    <w:rsid w:val="185C36C6"/>
    <w:rsid w:val="18883C06"/>
    <w:rsid w:val="1A98108E"/>
    <w:rsid w:val="1B7126B5"/>
    <w:rsid w:val="1D3056B8"/>
    <w:rsid w:val="1E811FFD"/>
    <w:rsid w:val="1EF901CE"/>
    <w:rsid w:val="1FC84808"/>
    <w:rsid w:val="247318CD"/>
    <w:rsid w:val="261750D0"/>
    <w:rsid w:val="28212236"/>
    <w:rsid w:val="289844B5"/>
    <w:rsid w:val="2C3457B7"/>
    <w:rsid w:val="2D9E15C5"/>
    <w:rsid w:val="2E00154C"/>
    <w:rsid w:val="3017248A"/>
    <w:rsid w:val="30420290"/>
    <w:rsid w:val="31B75C0A"/>
    <w:rsid w:val="32C90066"/>
    <w:rsid w:val="34D524EB"/>
    <w:rsid w:val="384546B8"/>
    <w:rsid w:val="39D1120A"/>
    <w:rsid w:val="3B096A91"/>
    <w:rsid w:val="3D1E6FD3"/>
    <w:rsid w:val="3E0871A3"/>
    <w:rsid w:val="3E53233F"/>
    <w:rsid w:val="3E9B5E70"/>
    <w:rsid w:val="3EBD35CA"/>
    <w:rsid w:val="40161D27"/>
    <w:rsid w:val="42AD271C"/>
    <w:rsid w:val="442A71AF"/>
    <w:rsid w:val="44336C66"/>
    <w:rsid w:val="44C26BFB"/>
    <w:rsid w:val="45FD3544"/>
    <w:rsid w:val="46E95A0F"/>
    <w:rsid w:val="4A784B23"/>
    <w:rsid w:val="4B245418"/>
    <w:rsid w:val="4C8553B0"/>
    <w:rsid w:val="4C8D3147"/>
    <w:rsid w:val="50714817"/>
    <w:rsid w:val="509152B5"/>
    <w:rsid w:val="516B75AD"/>
    <w:rsid w:val="51EC5C44"/>
    <w:rsid w:val="53607130"/>
    <w:rsid w:val="55001CF4"/>
    <w:rsid w:val="55C7215E"/>
    <w:rsid w:val="566A5535"/>
    <w:rsid w:val="576E152F"/>
    <w:rsid w:val="58475F6D"/>
    <w:rsid w:val="59052D50"/>
    <w:rsid w:val="5B641CF8"/>
    <w:rsid w:val="5BA448C0"/>
    <w:rsid w:val="5BC8419B"/>
    <w:rsid w:val="5BFA2F30"/>
    <w:rsid w:val="5C8A4BA6"/>
    <w:rsid w:val="5DC716A9"/>
    <w:rsid w:val="5EA203CF"/>
    <w:rsid w:val="64414AEB"/>
    <w:rsid w:val="65AA5758"/>
    <w:rsid w:val="67095D94"/>
    <w:rsid w:val="68E377CA"/>
    <w:rsid w:val="69D75AFA"/>
    <w:rsid w:val="69FF4913"/>
    <w:rsid w:val="6A753740"/>
    <w:rsid w:val="6A872D47"/>
    <w:rsid w:val="6B87307A"/>
    <w:rsid w:val="6BA71E0C"/>
    <w:rsid w:val="6BC229B5"/>
    <w:rsid w:val="6E493C39"/>
    <w:rsid w:val="77C43219"/>
    <w:rsid w:val="78F20D33"/>
    <w:rsid w:val="79694A91"/>
    <w:rsid w:val="7B9273AE"/>
    <w:rsid w:val="7D0D1638"/>
    <w:rsid w:val="7E7D2606"/>
    <w:rsid w:val="7F241E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6">
    <w:name w:val="Default Paragraph Font"/>
    <w:autoRedefine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autoRedefine/>
    <w:unhideWhenUsed/>
    <w:qFormat/>
    <w:uiPriority w:val="99"/>
    <w:pPr>
      <w:spacing w:after="120"/>
    </w:pPr>
  </w:style>
  <w:style w:type="paragraph" w:styleId="6">
    <w:name w:val="Subtitle"/>
    <w:basedOn w:val="1"/>
    <w:next w:val="1"/>
    <w:autoRedefine/>
    <w:qFormat/>
    <w:uiPriority w:val="11"/>
    <w:pPr>
      <w:spacing w:before="240" w:after="60" w:line="312" w:lineRule="auto"/>
      <w:ind w:firstLine="0" w:firstLineChars="0"/>
      <w:jc w:val="center"/>
      <w:outlineLvl w:val="1"/>
    </w:pPr>
    <w:rPr>
      <w:rFonts w:ascii="Cambria" w:hAnsi="Cambria"/>
      <w:b/>
      <w:bCs/>
      <w:kern w:val="28"/>
      <w:position w:val="0"/>
      <w:sz w:val="32"/>
      <w:szCs w:val="32"/>
    </w:rPr>
  </w:style>
  <w:style w:type="paragraph" w:styleId="7">
    <w:name w:val="Body Text Indent"/>
    <w:basedOn w:val="1"/>
    <w:qFormat/>
    <w:uiPriority w:val="0"/>
    <w:pPr>
      <w:ind w:firstLine="552"/>
    </w:pPr>
    <w:rPr>
      <w:rFonts w:ascii="宋体"/>
      <w:sz w:val="28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2"/>
    <w:basedOn w:val="1"/>
    <w:next w:val="1"/>
    <w:autoRedefine/>
    <w:qFormat/>
    <w:uiPriority w:val="39"/>
    <w:pPr>
      <w:ind w:left="420" w:leftChars="200"/>
    </w:p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Body Text First Indent"/>
    <w:basedOn w:val="5"/>
    <w:autoRedefine/>
    <w:qFormat/>
    <w:uiPriority w:val="0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18">
    <w:name w:val="模板普通正文"/>
    <w:basedOn w:val="7"/>
    <w:qFormat/>
    <w:uiPriority w:val="0"/>
    <w:pPr>
      <w:spacing w:beforeLines="50" w:after="10"/>
      <w:ind w:firstLine="490" w:firstLineChars="175"/>
    </w:pPr>
  </w:style>
  <w:style w:type="paragraph" w:customStyle="1" w:styleId="19">
    <w:name w:val="正文（缩进）"/>
    <w:basedOn w:val="1"/>
    <w:next w:val="1"/>
    <w:autoRedefine/>
    <w:qFormat/>
    <w:uiPriority w:val="0"/>
    <w:pPr>
      <w:widowControl/>
      <w:ind w:firstLine="480"/>
    </w:pPr>
    <w:rPr>
      <w:rFonts w:ascii="仿宋" w:hAnsi="仿宋"/>
      <w:kern w:val="0"/>
      <w:sz w:val="28"/>
      <w:lang w:bidi="th-TH"/>
    </w:rPr>
  </w:style>
  <w:style w:type="paragraph" w:customStyle="1" w:styleId="20">
    <w:name w:val="首行缩进"/>
    <w:basedOn w:val="1"/>
    <w:autoRedefine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paragraph" w:customStyle="1" w:styleId="21">
    <w:name w:val="Normal Indent1"/>
    <w:basedOn w:val="1"/>
    <w:next w:val="10"/>
    <w:autoRedefine/>
    <w:qFormat/>
    <w:uiPriority w:val="0"/>
    <w:pPr>
      <w:snapToGrid w:val="0"/>
      <w:spacing w:line="360" w:lineRule="auto"/>
      <w:ind w:firstLine="560" w:firstLineChars="200"/>
    </w:pPr>
    <w:rPr>
      <w:spacing w:val="20"/>
      <w:sz w:val="24"/>
      <w:szCs w:val="20"/>
    </w:rPr>
  </w:style>
  <w:style w:type="paragraph" w:customStyle="1" w:styleId="22">
    <w:name w:val="Default"/>
    <w:autoRedefine/>
    <w:qFormat/>
    <w:uiPriority w:val="0"/>
    <w:pPr>
      <w:widowControl w:val="0"/>
      <w:autoSpaceDE w:val="0"/>
      <w:autoSpaceDN w:val="0"/>
    </w:pPr>
    <w:rPr>
      <w:rFonts w:hint="eastAsia" w:ascii="..ì." w:hAnsi="Times New Roman" w:eastAsia="..ì." w:cs="Times New Roman"/>
      <w:color w:val="000000"/>
      <w:sz w:val="24"/>
      <w:lang w:val="en-US" w:eastAsia="zh-CN" w:bidi="ar-SA"/>
    </w:rPr>
  </w:style>
  <w:style w:type="paragraph" w:customStyle="1" w:styleId="23">
    <w:name w:val="纯文本1"/>
    <w:basedOn w:val="1"/>
    <w:autoRedefine/>
    <w:qFormat/>
    <w:uiPriority w:val="0"/>
    <w:rPr>
      <w:rFonts w:ascii="宋体" w:hAnsi="Courier New"/>
    </w:rPr>
  </w:style>
  <w:style w:type="character" w:customStyle="1" w:styleId="24">
    <w:name w:val="页眉 Char"/>
    <w:basedOn w:val="16"/>
    <w:link w:val="10"/>
    <w:autoRedefine/>
    <w:qFormat/>
    <w:uiPriority w:val="0"/>
    <w:rPr>
      <w:kern w:val="2"/>
      <w:sz w:val="18"/>
      <w:szCs w:val="18"/>
    </w:rPr>
  </w:style>
  <w:style w:type="character" w:customStyle="1" w:styleId="25">
    <w:name w:val="页脚 Char"/>
    <w:basedOn w:val="16"/>
    <w:link w:val="9"/>
    <w:autoRedefine/>
    <w:qFormat/>
    <w:uiPriority w:val="0"/>
    <w:rPr>
      <w:kern w:val="2"/>
      <w:sz w:val="18"/>
      <w:szCs w:val="18"/>
    </w:rPr>
  </w:style>
  <w:style w:type="paragraph" w:customStyle="1" w:styleId="26">
    <w:name w:val="TOC 标题1"/>
    <w:basedOn w:val="2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libri Light" w:hAnsi="Calibri Light"/>
      <w:color w:val="2E75B5"/>
      <w:kern w:val="0"/>
      <w:sz w:val="28"/>
      <w:szCs w:val="28"/>
    </w:rPr>
  </w:style>
  <w:style w:type="paragraph" w:customStyle="1" w:styleId="27">
    <w:name w:val="Char"/>
    <w:basedOn w:val="1"/>
    <w:autoRedefine/>
    <w:qFormat/>
    <w:uiPriority w:val="0"/>
    <w:pPr>
      <w:ind w:firstLine="200"/>
    </w:pPr>
    <w:rPr>
      <w:rFonts w:ascii="Tahoma" w:hAnsi="Tahoma"/>
      <w:kern w:val="2"/>
      <w:position w:val="0"/>
      <w:sz w:val="24"/>
    </w:rPr>
  </w:style>
  <w:style w:type="paragraph" w:customStyle="1" w:styleId="28">
    <w:name w:val="款"/>
    <w:basedOn w:val="4"/>
    <w:qFormat/>
    <w:uiPriority w:val="0"/>
    <w:pPr>
      <w:numPr>
        <w:ilvl w:val="3"/>
        <w:numId w:val="1"/>
      </w:numPr>
      <w:spacing w:before="0" w:after="0" w:line="360" w:lineRule="auto"/>
    </w:pPr>
    <w:rPr>
      <w:rFonts w:ascii="Times New Roman" w:hAnsi="Times New Roman" w:eastAsia="宋体"/>
      <w:b w:val="0"/>
      <w:kern w:val="44"/>
      <w:sz w:val="24"/>
      <w:szCs w:val="44"/>
    </w:rPr>
  </w:style>
  <w:style w:type="paragraph" w:customStyle="1" w:styleId="29">
    <w:name w:val="正文+首行缩进2字符"/>
    <w:basedOn w:val="1"/>
    <w:qFormat/>
    <w:uiPriority w:val="0"/>
    <w:pPr>
      <w:adjustRightInd w:val="0"/>
      <w:snapToGrid w:val="0"/>
      <w:spacing w:before="100" w:beforeAutospacing="1" w:after="100" w:afterAutospacing="1" w:line="300" w:lineRule="auto"/>
    </w:pPr>
    <w:rPr>
      <w:rFonts w:ascii="宋体" w:hAnsi="宋体"/>
      <w:snapToGrid w:val="0"/>
      <w:spacing w:val="1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shenduxitong</Company>
  <Pages>4</Pages>
  <Words>493</Words>
  <Characters>577</Characters>
  <Lines>4</Lines>
  <Paragraphs>1</Paragraphs>
  <TotalTime>10</TotalTime>
  <ScaleCrop>false</ScaleCrop>
  <LinksUpToDate>false</LinksUpToDate>
  <CharactersWithSpaces>592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2020-10-16T06:06:00Z</dcterms:created>
  <dc:creator>定九</dc:creator>
  <cp:lastModifiedBy>WPS_1545543458</cp:lastModifiedBy>
  <cp:lastPrinted>2025-06-16T09:16:00Z</cp:lastPrinted>
  <dcterms:modified xsi:type="dcterms:W3CDTF">2026-09-22T02:14:15Z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BFBCC45ED4FC458287078D6BCA42F64A</vt:lpwstr>
  </property>
  <property fmtid="{D5CDD505-2E9C-101B-9397-08002B2CF9AE}" pid="4" name="KSOTemplateDocerSaveRecord">
    <vt:lpwstr>eyJoZGlkIjoiZDZkMTgzZTMxZjMwYjhlMWRkYzRkZjY1N2MxYjYwNjMiLCJ1c2VySWQiOiI0NDg0MDMxOTgifQ==</vt:lpwstr>
  </property>
</Properties>
</file>